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DCC" w:rsidRPr="00342D16" w:rsidRDefault="005C0DCC">
      <w:pPr>
        <w:widowControl w:val="0"/>
        <w:rPr>
          <w:rFonts w:ascii="Calibri" w:eastAsia="Nunito" w:hAnsi="Calibri" w:cs="Calibri"/>
          <w:sz w:val="24"/>
          <w:szCs w:val="24"/>
        </w:rPr>
      </w:pPr>
    </w:p>
    <w:tbl>
      <w:tblPr>
        <w:tblStyle w:val="a"/>
        <w:tblW w:w="90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507"/>
        <w:gridCol w:w="4509"/>
      </w:tblGrid>
      <w:tr w:rsidR="005C0DCC" w:rsidRPr="00342D16">
        <w:tc>
          <w:tcPr>
            <w:tcW w:w="4507" w:type="dxa"/>
          </w:tcPr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Course Name: Religious, Moral and Philosophical Studies (RMPS)</w:t>
            </w:r>
          </w:p>
        </w:tc>
        <w:tc>
          <w:tcPr>
            <w:tcW w:w="4509" w:type="dxa"/>
          </w:tcPr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 xml:space="preserve">Course Level:   National </w:t>
            </w:r>
          </w:p>
        </w:tc>
      </w:tr>
      <w:tr w:rsidR="005C0DCC" w:rsidRPr="00342D16">
        <w:tc>
          <w:tcPr>
            <w:tcW w:w="9016" w:type="dxa"/>
            <w:gridSpan w:val="2"/>
          </w:tcPr>
          <w:p w:rsidR="005C0DCC" w:rsidRPr="00342D16" w:rsidRDefault="002A7696">
            <w:p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 xml:space="preserve">Course Outline </w:t>
            </w:r>
          </w:p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Unit 1 World Religion: Christianity</w:t>
            </w:r>
          </w:p>
          <w:p w:rsidR="005C0DCC" w:rsidRPr="00342D16" w:rsidRDefault="002A7696">
            <w:p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You will study a world religion and its impact, relevance and significance through studying some key beliefs and practices found in Christianity, and the contribution these make to the lives of followers. </w:t>
            </w:r>
          </w:p>
          <w:p w:rsidR="005C0DCC" w:rsidRPr="00342D16" w:rsidRDefault="005C0DC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The unit covers the following subtopics: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Nature o</w:t>
            </w:r>
            <w:r w:rsidRPr="00342D16">
              <w:rPr>
                <w:rFonts w:ascii="Calibri" w:eastAsia="Nunito" w:hAnsi="Calibri" w:cs="Calibri"/>
                <w:sz w:val="24"/>
                <w:szCs w:val="24"/>
              </w:rPr>
              <w:t>f God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Humans created in God’s likeness 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Free will  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Sin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Jesus as an incarnation of God 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Death and resurrection of Jesus  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Judgement 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Heaven and Hell  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Following Jesus’ teachings and example </w:t>
            </w:r>
          </w:p>
          <w:p w:rsidR="005C0DCC" w:rsidRPr="00342D16" w:rsidRDefault="002A7696">
            <w:pPr>
              <w:numPr>
                <w:ilvl w:val="0"/>
                <w:numId w:val="4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 Worship</w:t>
            </w:r>
          </w:p>
          <w:p w:rsidR="005C0DCC" w:rsidRPr="00342D16" w:rsidRDefault="005C0DC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Unit 2 Morality and Belief: Morality and Justice</w:t>
            </w:r>
          </w:p>
          <w:p w:rsidR="005C0DCC" w:rsidRPr="00342D16" w:rsidRDefault="002A7696">
            <w:p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You will study moral issues and their background, implications and responses through studying one major moral issue and responses to it.</w:t>
            </w:r>
          </w:p>
          <w:p w:rsidR="005C0DCC" w:rsidRPr="00342D16" w:rsidRDefault="005C0DC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The unit covers the following subtopics:</w:t>
            </w:r>
          </w:p>
          <w:p w:rsidR="005C0DCC" w:rsidRPr="00342D16" w:rsidRDefault="002A7696">
            <w:pPr>
              <w:numPr>
                <w:ilvl w:val="0"/>
                <w:numId w:val="2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The purposes of punishment: retribution, deterrence, reformation, protection </w:t>
            </w: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 </w:t>
            </w:r>
          </w:p>
          <w:p w:rsidR="005C0DCC" w:rsidRPr="00342D16" w:rsidRDefault="002A7696">
            <w:pPr>
              <w:numPr>
                <w:ilvl w:val="0"/>
                <w:numId w:val="2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Causes of crime: poverty, environment, psychological factors  </w:t>
            </w:r>
          </w:p>
          <w:p w:rsidR="005C0DCC" w:rsidRPr="00342D16" w:rsidRDefault="002A7696">
            <w:pPr>
              <w:numPr>
                <w:ilvl w:val="0"/>
                <w:numId w:val="2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UK responses to crime: custodial sentences, non-custodial sentences, crime prevention</w:t>
            </w:r>
          </w:p>
          <w:p w:rsidR="005C0DCC" w:rsidRPr="00342D16" w:rsidRDefault="002A7696">
            <w:pPr>
              <w:numPr>
                <w:ilvl w:val="0"/>
                <w:numId w:val="2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Capital punishment and life tariffs: humaneness, human rights</w:t>
            </w:r>
          </w:p>
          <w:p w:rsidR="005C0DCC" w:rsidRPr="00342D16" w:rsidRDefault="005C0DC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Unit 3 Religious and Philosophical Question: Origins</w:t>
            </w:r>
          </w:p>
          <w:p w:rsidR="005C0DCC" w:rsidRPr="00342D16" w:rsidRDefault="002A7696">
            <w:p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You will study the issues raised by religious and philosophical questions, their implications and responses by studying one question and responses to it.</w:t>
            </w:r>
          </w:p>
          <w:p w:rsidR="005C0DCC" w:rsidRPr="00342D16" w:rsidRDefault="005C0DC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The unit covers the following subtopics:</w:t>
            </w:r>
          </w:p>
          <w:p w:rsidR="005C0DCC" w:rsidRPr="00342D16" w:rsidRDefault="002A7696">
            <w:pPr>
              <w:numPr>
                <w:ilvl w:val="0"/>
                <w:numId w:val="1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Role of</w:t>
            </w: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 creator  </w:t>
            </w:r>
          </w:p>
          <w:p w:rsidR="005C0DCC" w:rsidRPr="00342D16" w:rsidRDefault="002A7696">
            <w:pPr>
              <w:numPr>
                <w:ilvl w:val="0"/>
                <w:numId w:val="1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Origins of the universe: The Big Bang Theory</w:t>
            </w:r>
          </w:p>
          <w:p w:rsidR="005C0DCC" w:rsidRPr="00342D16" w:rsidRDefault="002A7696">
            <w:pPr>
              <w:numPr>
                <w:ilvl w:val="0"/>
                <w:numId w:val="1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Origins of life: The Theory of Evolution</w:t>
            </w:r>
          </w:p>
          <w:p w:rsidR="005C0DCC" w:rsidRPr="00342D16" w:rsidRDefault="002A7696">
            <w:pPr>
              <w:numPr>
                <w:ilvl w:val="0"/>
                <w:numId w:val="1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Literal and metaphorical interpretations of Christian creation stories</w:t>
            </w:r>
          </w:p>
          <w:p w:rsidR="005C0DCC" w:rsidRPr="00342D16" w:rsidRDefault="002A7696">
            <w:pPr>
              <w:numPr>
                <w:ilvl w:val="0"/>
                <w:numId w:val="1"/>
              </w:num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Science and religion compatibility</w:t>
            </w:r>
          </w:p>
          <w:p w:rsidR="005C0DCC" w:rsidRPr="00342D16" w:rsidRDefault="005C0DC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  <w:p w:rsidR="005C0DCC" w:rsidRPr="00342D16" w:rsidRDefault="005C0DC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</w:tc>
      </w:tr>
      <w:tr w:rsidR="005C0DCC" w:rsidRPr="00342D16">
        <w:tc>
          <w:tcPr>
            <w:tcW w:w="9016" w:type="dxa"/>
            <w:gridSpan w:val="2"/>
          </w:tcPr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>Course Assessment Components and Weightings</w:t>
            </w:r>
          </w:p>
        </w:tc>
      </w:tr>
      <w:tr w:rsidR="005C0DCC" w:rsidRPr="00342D16">
        <w:trPr>
          <w:trHeight w:val="1838"/>
        </w:trPr>
        <w:tc>
          <w:tcPr>
            <w:tcW w:w="9016" w:type="dxa"/>
            <w:gridSpan w:val="2"/>
          </w:tcPr>
          <w:p w:rsidR="005C0DCC" w:rsidRPr="00342D16" w:rsidRDefault="002A7696">
            <w:pPr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lastRenderedPageBreak/>
              <w:t>There are 2 components to the course:</w:t>
            </w:r>
          </w:p>
          <w:p w:rsidR="005C0DCC" w:rsidRPr="00342D16" w:rsidRDefault="002A7696">
            <w:pPr>
              <w:numPr>
                <w:ilvl w:val="0"/>
                <w:numId w:val="3"/>
              </w:num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RMPS Exam: Worth 80% of your final grade</w:t>
            </w:r>
          </w:p>
          <w:p w:rsidR="005C0DCC" w:rsidRPr="00342D16" w:rsidRDefault="002A769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World Religion: 27 marks</w:t>
            </w:r>
          </w:p>
          <w:p w:rsidR="005C0DCC" w:rsidRPr="00342D16" w:rsidRDefault="002A769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Morality and Belief: 27 marks</w:t>
            </w:r>
          </w:p>
          <w:p w:rsidR="005C0DCC" w:rsidRPr="00342D16" w:rsidRDefault="002A769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Religious and Philosophical Question: 26 marks</w:t>
            </w:r>
          </w:p>
          <w:p w:rsidR="005C0DCC" w:rsidRPr="00342D16" w:rsidRDefault="002A769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80 marks in total</w:t>
            </w:r>
          </w:p>
          <w:p w:rsidR="005C0DCC" w:rsidRPr="00342D16" w:rsidRDefault="002A769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2 hour 20 minutes</w:t>
            </w:r>
          </w:p>
          <w:p w:rsidR="005C0DCC" w:rsidRPr="00342D16" w:rsidRDefault="002A7696">
            <w:pPr>
              <w:numPr>
                <w:ilvl w:val="0"/>
                <w:numId w:val="3"/>
              </w:numPr>
              <w:rPr>
                <w:rFonts w:ascii="Calibri" w:eastAsia="Nunito" w:hAnsi="Calibri" w:cs="Calibri"/>
                <w:b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RMPS Assignment: Worth 20% of your fina</w:t>
            </w:r>
            <w:r w:rsidRPr="00342D16">
              <w:rPr>
                <w:rFonts w:ascii="Calibri" w:eastAsia="Nunito" w:hAnsi="Calibri" w:cs="Calibri"/>
                <w:b/>
                <w:sz w:val="24"/>
                <w:szCs w:val="24"/>
              </w:rPr>
              <w:t>l grade</w:t>
            </w:r>
          </w:p>
          <w:p w:rsidR="005C0DCC" w:rsidRPr="00342D16" w:rsidRDefault="002A769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You must complete the report within one hour. </w:t>
            </w:r>
          </w:p>
          <w:p w:rsidR="005C0DCC" w:rsidRPr="00342D16" w:rsidRDefault="002A769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In the assessment, you have to show your ability to apply your skills, K&amp;U to research a religious, moral or philosophical issue of your choice. </w:t>
            </w:r>
          </w:p>
          <w:p w:rsidR="005C0DCC" w:rsidRPr="00342D16" w:rsidRDefault="002A7696">
            <w:pPr>
              <w:ind w:left="72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20 Marks</w:t>
            </w:r>
          </w:p>
          <w:p w:rsidR="005C0DCC" w:rsidRPr="00342D16" w:rsidRDefault="005C0DC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</w:tc>
      </w:tr>
      <w:tr w:rsidR="005C0DCC" w:rsidRPr="00342D16">
        <w:tc>
          <w:tcPr>
            <w:tcW w:w="9016" w:type="dxa"/>
            <w:gridSpan w:val="2"/>
          </w:tcPr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>Recommended Revision Resources</w:t>
            </w:r>
          </w:p>
        </w:tc>
      </w:tr>
      <w:tr w:rsidR="005C0DCC" w:rsidRPr="00342D16">
        <w:trPr>
          <w:trHeight w:val="3488"/>
        </w:trPr>
        <w:tc>
          <w:tcPr>
            <w:tcW w:w="9016" w:type="dxa"/>
            <w:gridSpan w:val="2"/>
          </w:tcPr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In order to be successful in National RMPS, the attendance of all lessons is crucial along with further study at home. The following is greatly recommended.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1. All pupils will have access to take out on loan Higher Course Notes Textbooks and Success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Guides</w:t>
            </w: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 from the RMPS classroom.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2. Access to flashcards and revision clocks in order to complete revision at home.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3. Completing of Exam Questions from SQA Past Papers Website (any questions completed at home can be given to Ms Smeaton to mark and receive feedba</w:t>
            </w:r>
            <w:r w:rsidRPr="00342D16">
              <w:rPr>
                <w:rFonts w:ascii="Calibri" w:eastAsia="Nunito" w:hAnsi="Calibri" w:cs="Calibri"/>
                <w:sz w:val="24"/>
                <w:szCs w:val="24"/>
              </w:rPr>
              <w:t>ck)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4. Attending lunchtime revision classes on offer.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5. Attending after school revision classes on offer.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6. Accessing Achieve App for revision flashcards and Quizzes.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7. Model Answer booklets and revision resources on </w:t>
            </w:r>
            <w:proofErr w:type="spellStart"/>
            <w:r w:rsidRPr="00342D16">
              <w:rPr>
                <w:rFonts w:ascii="Calibri" w:eastAsia="Nunito" w:hAnsi="Calibri" w:cs="Calibri"/>
                <w:sz w:val="24"/>
                <w:szCs w:val="24"/>
              </w:rPr>
              <w:t>Showbie</w:t>
            </w:r>
            <w:proofErr w:type="spellEnd"/>
            <w:r w:rsidRPr="00342D16">
              <w:rPr>
                <w:rFonts w:ascii="Calibri" w:eastAsia="Nunito" w:hAnsi="Calibri" w:cs="Calibri"/>
                <w:sz w:val="24"/>
                <w:szCs w:val="24"/>
              </w:rPr>
              <w:t>.</w:t>
            </w:r>
          </w:p>
          <w:p w:rsidR="005C0DCC" w:rsidRPr="00342D16" w:rsidRDefault="005C0DCC">
            <w:pPr>
              <w:rPr>
                <w:rFonts w:ascii="Calibri" w:eastAsia="Nunito" w:hAnsi="Calibri" w:cs="Calibri"/>
                <w:sz w:val="24"/>
                <w:szCs w:val="24"/>
              </w:rPr>
            </w:pPr>
          </w:p>
        </w:tc>
      </w:tr>
      <w:tr w:rsidR="005C0DCC" w:rsidRPr="00342D16">
        <w:tc>
          <w:tcPr>
            <w:tcW w:w="9016" w:type="dxa"/>
            <w:gridSpan w:val="2"/>
          </w:tcPr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 xml:space="preserve">Self-Study Expectations </w:t>
            </w:r>
          </w:p>
        </w:tc>
      </w:tr>
      <w:tr w:rsidR="005C0DCC" w:rsidRPr="00342D16" w:rsidTr="00342D16">
        <w:trPr>
          <w:trHeight w:val="50"/>
        </w:trPr>
        <w:tc>
          <w:tcPr>
            <w:tcW w:w="9016" w:type="dxa"/>
            <w:gridSpan w:val="2"/>
          </w:tcPr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Students taking National RMPS would be expected to complete at least one hour of self- study at home per week. Tasks set by the teacher will vary and could include;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Completion of Flashcards for units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Exam Style Questions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Revision for Unit Assessment</w:t>
            </w:r>
            <w:r w:rsidRPr="00342D16">
              <w:rPr>
                <w:rFonts w:ascii="Calibri" w:eastAsia="Nunito" w:hAnsi="Calibri" w:cs="Calibri"/>
                <w:sz w:val="24"/>
                <w:szCs w:val="24"/>
              </w:rPr>
              <w:t>s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Times essays to be completed at home for marking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Pupils will be expected to have a bank of model answers to use for revision by the end of the course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Pupils will be expected to organise and look after their folders</w:t>
            </w:r>
          </w:p>
          <w:p w:rsidR="005C0DCC" w:rsidRPr="00342D16" w:rsidRDefault="005C0DCC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5C0DCC" w:rsidRPr="00342D16">
        <w:trPr>
          <w:trHeight w:val="423"/>
        </w:trPr>
        <w:tc>
          <w:tcPr>
            <w:tcW w:w="9016" w:type="dxa"/>
            <w:gridSpan w:val="2"/>
          </w:tcPr>
          <w:p w:rsidR="005C0DCC" w:rsidRPr="00342D16" w:rsidRDefault="002A7696">
            <w:pPr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</w:pPr>
            <w:r w:rsidRPr="00342D1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lastRenderedPageBreak/>
              <w:t xml:space="preserve">Assessment Deadlines (if applicable </w:t>
            </w:r>
            <w:proofErr w:type="gramStart"/>
            <w:r w:rsidRPr="00342D1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>and  known</w:t>
            </w:r>
            <w:proofErr w:type="gramEnd"/>
            <w:r w:rsidRPr="00342D16">
              <w:rPr>
                <w:rFonts w:ascii="Calibri" w:eastAsia="Nunito" w:hAnsi="Calibri" w:cs="Calibri"/>
                <w:b/>
                <w:sz w:val="24"/>
                <w:szCs w:val="24"/>
                <w:u w:val="single"/>
              </w:rPr>
              <w:t xml:space="preserve">) </w:t>
            </w:r>
          </w:p>
        </w:tc>
      </w:tr>
      <w:tr w:rsidR="005C0DCC" w:rsidRPr="00342D16">
        <w:trPr>
          <w:trHeight w:val="1539"/>
        </w:trPr>
        <w:tc>
          <w:tcPr>
            <w:tcW w:w="9016" w:type="dxa"/>
            <w:gridSpan w:val="2"/>
          </w:tcPr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Pupils should expect an assessment at the end of each unit.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Prelim 1 will cover the first 2 units in January 2025 (Date TBC)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RMPS Assignment Write up will be in February 2025 (Date TBC)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bookmarkStart w:id="1" w:name="_gjdgxs" w:colFirst="0" w:colLast="0"/>
            <w:bookmarkEnd w:id="1"/>
            <w:r w:rsidRPr="00342D16">
              <w:rPr>
                <w:rFonts w:ascii="Calibri" w:eastAsia="Nunito" w:hAnsi="Calibri" w:cs="Calibri"/>
                <w:sz w:val="24"/>
                <w:szCs w:val="24"/>
              </w:rPr>
              <w:t>· Prelim 2 wil</w:t>
            </w:r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l cover the last </w:t>
            </w:r>
            <w:proofErr w:type="gramStart"/>
            <w:r w:rsidRPr="00342D16">
              <w:rPr>
                <w:rFonts w:ascii="Calibri" w:eastAsia="Nunito" w:hAnsi="Calibri" w:cs="Calibri"/>
                <w:sz w:val="24"/>
                <w:szCs w:val="24"/>
              </w:rPr>
              <w:t>unit  in</w:t>
            </w:r>
            <w:proofErr w:type="gramEnd"/>
            <w:r w:rsidRPr="00342D16">
              <w:rPr>
                <w:rFonts w:ascii="Calibri" w:eastAsia="Nunito" w:hAnsi="Calibri" w:cs="Calibri"/>
                <w:sz w:val="24"/>
                <w:szCs w:val="24"/>
              </w:rPr>
              <w:t xml:space="preserve"> March 2025 (Date TBC)</w:t>
            </w:r>
          </w:p>
          <w:p w:rsidR="005C0DCC" w:rsidRPr="00342D16" w:rsidRDefault="002A7696">
            <w:pPr>
              <w:spacing w:after="160"/>
              <w:rPr>
                <w:rFonts w:ascii="Calibri" w:eastAsia="Nunito" w:hAnsi="Calibri" w:cs="Calibri"/>
                <w:sz w:val="24"/>
                <w:szCs w:val="24"/>
              </w:rPr>
            </w:pPr>
            <w:r w:rsidRPr="00342D16">
              <w:rPr>
                <w:rFonts w:ascii="Calibri" w:eastAsia="Nunito" w:hAnsi="Calibri" w:cs="Calibri"/>
                <w:sz w:val="24"/>
                <w:szCs w:val="24"/>
              </w:rPr>
              <w:t>· Main SQA Exam be April/May 2025 (Date TBC)</w:t>
            </w:r>
          </w:p>
        </w:tc>
      </w:tr>
    </w:tbl>
    <w:p w:rsidR="005C0DCC" w:rsidRPr="00342D16" w:rsidRDefault="005C0DCC">
      <w:pPr>
        <w:spacing w:after="160" w:line="259" w:lineRule="auto"/>
        <w:rPr>
          <w:rFonts w:ascii="Calibri" w:eastAsia="Nunito" w:hAnsi="Calibri" w:cs="Calibri"/>
          <w:sz w:val="24"/>
          <w:szCs w:val="24"/>
        </w:rPr>
      </w:pPr>
    </w:p>
    <w:p w:rsidR="005C0DCC" w:rsidRPr="00342D16" w:rsidRDefault="005C0DCC">
      <w:pPr>
        <w:rPr>
          <w:rFonts w:ascii="Calibri" w:hAnsi="Calibri" w:cs="Calibri"/>
          <w:sz w:val="24"/>
          <w:szCs w:val="24"/>
        </w:rPr>
      </w:pPr>
    </w:p>
    <w:sectPr w:rsidR="005C0DCC" w:rsidRPr="00342D16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unito">
    <w:panose1 w:val="02000503000000000000"/>
    <w:charset w:val="00"/>
    <w:family w:val="auto"/>
    <w:pitch w:val="variable"/>
    <w:sig w:usb0="A00000EF" w:usb1="4000204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0772C"/>
    <w:multiLevelType w:val="multilevel"/>
    <w:tmpl w:val="6572570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" w15:restartNumberingAfterBreak="0">
    <w:nsid w:val="1B3C732A"/>
    <w:multiLevelType w:val="multilevel"/>
    <w:tmpl w:val="E3BE6E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2270586E"/>
    <w:multiLevelType w:val="multilevel"/>
    <w:tmpl w:val="90DA655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F314CDE"/>
    <w:multiLevelType w:val="multilevel"/>
    <w:tmpl w:val="2F5E7B1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0DCC"/>
    <w:rsid w:val="00342D16"/>
    <w:rsid w:val="005C0DCC"/>
    <w:rsid w:val="00771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3BA9C"/>
  <w15:docId w15:val="{6D3E910B-00FE-474E-8B8C-170A99F140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Martin</dc:creator>
  <cp:lastModifiedBy>Mrs Martin</cp:lastModifiedBy>
  <cp:revision>2</cp:revision>
  <dcterms:created xsi:type="dcterms:W3CDTF">2024-06-20T10:53:00Z</dcterms:created>
  <dcterms:modified xsi:type="dcterms:W3CDTF">2024-06-20T10:53:00Z</dcterms:modified>
</cp:coreProperties>
</file>