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6"/>
        <w:gridCol w:w="4260"/>
      </w:tblGrid>
      <w:tr w:rsidR="001C0ED7" w14:paraId="106910D4" w14:textId="77777777" w:rsidTr="001551F5">
        <w:tc>
          <w:tcPr>
            <w:tcW w:w="4621" w:type="dxa"/>
          </w:tcPr>
          <w:p w14:paraId="62326E6B" w14:textId="5679D7A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>Engineering Science</w:t>
            </w:r>
          </w:p>
        </w:tc>
        <w:tc>
          <w:tcPr>
            <w:tcW w:w="4621" w:type="dxa"/>
          </w:tcPr>
          <w:p w14:paraId="2943282D" w14:textId="5091261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D347D8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04C4463F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7E4EBD">
        <w:trPr>
          <w:trHeight w:val="4954"/>
        </w:trPr>
        <w:tc>
          <w:tcPr>
            <w:tcW w:w="9242" w:type="dxa"/>
            <w:gridSpan w:val="2"/>
          </w:tcPr>
          <w:p w14:paraId="4EFC3370" w14:textId="77777777" w:rsidR="008766C0" w:rsidRDefault="008766C0" w:rsidP="00D347D8">
            <w:r>
              <w:t xml:space="preserve">The course </w:t>
            </w:r>
            <w:r w:rsidRPr="008766C0">
              <w:t>comprises</w:t>
            </w:r>
            <w:r w:rsidRPr="008766C0">
              <w:rPr>
                <w:rStyle w:val="Strong"/>
                <w:rFonts w:ascii="Calibri" w:hAnsi="Calibri" w:cs="Calibri"/>
                <w:color w:val="000000"/>
              </w:rPr>
              <w:t> </w:t>
            </w:r>
            <w:r w:rsidRPr="008766C0">
              <w:rPr>
                <w:rStyle w:val="Strong"/>
                <w:rFonts w:ascii="Calibri" w:hAnsi="Calibri" w:cs="Calibri"/>
                <w:b w:val="0"/>
                <w:color w:val="000000"/>
              </w:rPr>
              <w:t>three</w:t>
            </w:r>
            <w:r w:rsidRPr="008766C0">
              <w:t> areas</w:t>
            </w:r>
            <w:r>
              <w:t xml:space="preserve"> of study.</w:t>
            </w:r>
          </w:p>
          <w:p w14:paraId="40420B70" w14:textId="77777777" w:rsidR="00D347D8" w:rsidRPr="00D347D8" w:rsidRDefault="00D347D8" w:rsidP="00D347D8">
            <w:pPr>
              <w:rPr>
                <w:b/>
                <w:lang w:eastAsia="en-GB"/>
              </w:rPr>
            </w:pPr>
            <w:r w:rsidRPr="00D347D8">
              <w:rPr>
                <w:b/>
                <w:lang w:eastAsia="en-GB"/>
              </w:rPr>
              <w:t>Engineering contexts and challenges</w:t>
            </w:r>
          </w:p>
          <w:p w14:paraId="40BDB156" w14:textId="5EC86BF1" w:rsidR="00D347D8" w:rsidRPr="00D347D8" w:rsidRDefault="00D347D8" w:rsidP="00D347D8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D347D8">
              <w:rPr>
                <w:lang w:eastAsia="en-GB"/>
              </w:rPr>
              <w:t>ou will:</w:t>
            </w:r>
          </w:p>
          <w:p w14:paraId="48490E6D" w14:textId="77777777" w:rsidR="00D347D8" w:rsidRPr="00D347D8" w:rsidRDefault="00D347D8" w:rsidP="00D347D8">
            <w:pPr>
              <w:pStyle w:val="ListParagraph"/>
              <w:numPr>
                <w:ilvl w:val="0"/>
                <w:numId w:val="31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explore a range of engineering problems with some complex features, and their solutions</w:t>
            </w:r>
          </w:p>
          <w:p w14:paraId="35BB51CD" w14:textId="35766CB5" w:rsidR="00D347D8" w:rsidRPr="00D347D8" w:rsidRDefault="00D347D8" w:rsidP="00D347D8">
            <w:pPr>
              <w:pStyle w:val="ListParagraph"/>
              <w:numPr>
                <w:ilvl w:val="0"/>
                <w:numId w:val="31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explore some existing and emerging technologies and challenges</w:t>
            </w:r>
            <w:r>
              <w:rPr>
                <w:lang w:eastAsia="en-GB"/>
              </w:rPr>
              <w:t>.</w:t>
            </w:r>
          </w:p>
          <w:p w14:paraId="6E3DF605" w14:textId="77777777" w:rsidR="00D347D8" w:rsidRPr="00D347D8" w:rsidRDefault="00D347D8" w:rsidP="00D347D8">
            <w:pPr>
              <w:pStyle w:val="ListParagraph"/>
              <w:numPr>
                <w:ilvl w:val="0"/>
                <w:numId w:val="31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consider implications relating to the environment, sustainable development, and economic and social issues.</w:t>
            </w:r>
          </w:p>
          <w:p w14:paraId="5A1401C5" w14:textId="77777777" w:rsidR="00D347D8" w:rsidRPr="00D347D8" w:rsidRDefault="00D347D8" w:rsidP="00D347D8">
            <w:pPr>
              <w:rPr>
                <w:b/>
                <w:lang w:eastAsia="en-GB"/>
              </w:rPr>
            </w:pPr>
            <w:r w:rsidRPr="00D347D8">
              <w:rPr>
                <w:b/>
                <w:lang w:eastAsia="en-GB"/>
              </w:rPr>
              <w:t>Electronics and control</w:t>
            </w:r>
          </w:p>
          <w:p w14:paraId="4C94C865" w14:textId="61BBA62B" w:rsidR="00D347D8" w:rsidRPr="00D347D8" w:rsidRDefault="00D347D8" w:rsidP="00D347D8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D347D8">
              <w:rPr>
                <w:lang w:eastAsia="en-GB"/>
              </w:rPr>
              <w:t>ou will:</w:t>
            </w:r>
          </w:p>
          <w:p w14:paraId="02D89EC4" w14:textId="1B353479" w:rsidR="00D347D8" w:rsidRPr="00D347D8" w:rsidRDefault="00D347D8" w:rsidP="00D347D8">
            <w:pPr>
              <w:pStyle w:val="ListParagraph"/>
              <w:numPr>
                <w:ilvl w:val="0"/>
                <w:numId w:val="32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explore an appropriate range of key concepts and devices used in electronic control systems, including analogue, digital and programmable systems</w:t>
            </w:r>
            <w:r>
              <w:rPr>
                <w:lang w:eastAsia="en-GB"/>
              </w:rPr>
              <w:t>.</w:t>
            </w:r>
          </w:p>
          <w:p w14:paraId="4B4F7109" w14:textId="77777777" w:rsidR="00D347D8" w:rsidRPr="00D347D8" w:rsidRDefault="00D347D8" w:rsidP="00D347D8">
            <w:pPr>
              <w:pStyle w:val="ListParagraph"/>
              <w:numPr>
                <w:ilvl w:val="0"/>
                <w:numId w:val="32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develop skills in problem solving and evaluating through simulation, practical projects and investigative tasks across a range of contexts.</w:t>
            </w:r>
          </w:p>
          <w:p w14:paraId="41B04A14" w14:textId="77777777" w:rsidR="00D347D8" w:rsidRPr="00D347D8" w:rsidRDefault="00D347D8" w:rsidP="00D347D8">
            <w:pPr>
              <w:rPr>
                <w:b/>
                <w:lang w:eastAsia="en-GB"/>
              </w:rPr>
            </w:pPr>
            <w:r w:rsidRPr="00D347D8">
              <w:rPr>
                <w:b/>
                <w:lang w:eastAsia="en-GB"/>
              </w:rPr>
              <w:t>Mechanisms and structures</w:t>
            </w:r>
          </w:p>
          <w:p w14:paraId="2316A9A6" w14:textId="70597C30" w:rsidR="00D347D8" w:rsidRPr="00D347D8" w:rsidRDefault="00D347D8" w:rsidP="00D347D8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D347D8">
              <w:rPr>
                <w:lang w:eastAsia="en-GB"/>
              </w:rPr>
              <w:t>ou will develop:</w:t>
            </w:r>
          </w:p>
          <w:p w14:paraId="37770A9D" w14:textId="632ABBD4" w:rsidR="00D347D8" w:rsidRPr="00D347D8" w:rsidRDefault="00D347D8" w:rsidP="00D347D8">
            <w:pPr>
              <w:pStyle w:val="ListParagraph"/>
              <w:numPr>
                <w:ilvl w:val="0"/>
                <w:numId w:val="33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a deep understanding of mechanisms and structures</w:t>
            </w:r>
            <w:r>
              <w:rPr>
                <w:lang w:eastAsia="en-GB"/>
              </w:rPr>
              <w:t>.</w:t>
            </w:r>
          </w:p>
          <w:p w14:paraId="73D25318" w14:textId="55020A59" w:rsidR="004E153E" w:rsidRPr="00F014EF" w:rsidRDefault="00D347D8" w:rsidP="007E4EBD">
            <w:pPr>
              <w:pStyle w:val="ListParagraph"/>
              <w:numPr>
                <w:ilvl w:val="0"/>
                <w:numId w:val="33"/>
              </w:numPr>
              <w:rPr>
                <w:lang w:eastAsia="en-GB"/>
              </w:rPr>
            </w:pPr>
            <w:r w:rsidRPr="00D347D8">
              <w:rPr>
                <w:lang w:eastAsia="en-GB"/>
              </w:rPr>
              <w:t>skills in problem solving and evaluating through simulation, practical projects and investigative tasks across a range of contexts.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7E4EBD">
        <w:trPr>
          <w:trHeight w:val="1554"/>
        </w:trPr>
        <w:tc>
          <w:tcPr>
            <w:tcW w:w="9242" w:type="dxa"/>
            <w:gridSpan w:val="2"/>
          </w:tcPr>
          <w:p w14:paraId="3380666F" w14:textId="23FFAE91" w:rsidR="008766C0" w:rsidRPr="008766C0" w:rsidRDefault="008766C0" w:rsidP="008766C0">
            <w:pPr>
              <w:rPr>
                <w:lang w:eastAsia="en-GB"/>
              </w:rPr>
            </w:pPr>
            <w:r w:rsidRPr="008766C0">
              <w:rPr>
                <w:lang w:eastAsia="en-GB"/>
              </w:rPr>
              <w:t>The course assessment has</w:t>
            </w:r>
            <w:r>
              <w:rPr>
                <w:lang w:eastAsia="en-GB"/>
              </w:rPr>
              <w:t xml:space="preserve"> two</w:t>
            </w:r>
            <w:r w:rsidRPr="008766C0">
              <w:rPr>
                <w:lang w:eastAsia="en-GB"/>
              </w:rPr>
              <w:t> components </w:t>
            </w:r>
            <w:r w:rsidRPr="008766C0">
              <w:rPr>
                <w:bCs/>
                <w:lang w:eastAsia="en-GB"/>
              </w:rPr>
              <w:t>totalling</w:t>
            </w:r>
            <w:r w:rsidRPr="008766C0">
              <w:rPr>
                <w:lang w:eastAsia="en-GB"/>
              </w:rPr>
              <w:t> </w:t>
            </w:r>
            <w:r w:rsidRPr="008766C0">
              <w:rPr>
                <w:bCs/>
                <w:lang w:eastAsia="en-GB"/>
              </w:rPr>
              <w:t>1</w:t>
            </w:r>
            <w:r>
              <w:rPr>
                <w:bCs/>
                <w:lang w:eastAsia="en-GB"/>
              </w:rPr>
              <w:t>6</w:t>
            </w:r>
            <w:r w:rsidRPr="008766C0">
              <w:rPr>
                <w:bCs/>
                <w:lang w:eastAsia="en-GB"/>
              </w:rPr>
              <w:t>0 marks</w:t>
            </w:r>
            <w:r w:rsidRPr="008766C0">
              <w:rPr>
                <w:lang w:eastAsia="en-GB"/>
              </w:rPr>
              <w:t>:</w:t>
            </w:r>
          </w:p>
          <w:p w14:paraId="5FE67C60" w14:textId="12C1196C" w:rsidR="008766C0" w:rsidRDefault="008766C0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Question Paper</w:t>
            </w:r>
            <w:r w:rsidRPr="008766C0">
              <w:rPr>
                <w:lang w:eastAsia="en-GB"/>
              </w:rPr>
              <w:t xml:space="preserve"> – </w:t>
            </w:r>
            <w:r>
              <w:rPr>
                <w:lang w:eastAsia="en-GB"/>
              </w:rPr>
              <w:t>totalling</w:t>
            </w:r>
            <w:r w:rsidRPr="008766C0">
              <w:rPr>
                <w:lang w:eastAsia="en-GB"/>
              </w:rPr>
              <w:t xml:space="preserve"> 110 marks </w:t>
            </w:r>
            <w:r>
              <w:rPr>
                <w:lang w:eastAsia="en-GB"/>
              </w:rPr>
              <w:t xml:space="preserve">worth 70% of overall course marks. The exam is </w:t>
            </w:r>
            <w:r w:rsidR="00D347D8">
              <w:rPr>
                <w:lang w:eastAsia="en-GB"/>
              </w:rPr>
              <w:t>2</w:t>
            </w:r>
            <w:r>
              <w:rPr>
                <w:lang w:eastAsia="en-GB"/>
              </w:rPr>
              <w:t xml:space="preserve"> h</w:t>
            </w:r>
            <w:r w:rsidR="00110BAE">
              <w:rPr>
                <w:lang w:eastAsia="en-GB"/>
              </w:rPr>
              <w:t>our</w:t>
            </w:r>
            <w:r w:rsidR="00D347D8">
              <w:rPr>
                <w:lang w:eastAsia="en-GB"/>
              </w:rPr>
              <w:t>s</w:t>
            </w:r>
            <w:r w:rsidR="00110BAE">
              <w:rPr>
                <w:lang w:eastAsia="en-GB"/>
              </w:rPr>
              <w:t xml:space="preserve"> </w:t>
            </w:r>
            <w:r w:rsidR="00D347D8">
              <w:rPr>
                <w:lang w:eastAsia="en-GB"/>
              </w:rPr>
              <w:t>30</w:t>
            </w:r>
            <w:r w:rsidR="00110BAE">
              <w:rPr>
                <w:lang w:eastAsia="en-GB"/>
              </w:rPr>
              <w:t xml:space="preserve"> minutes.</w:t>
            </w:r>
          </w:p>
          <w:p w14:paraId="3BB1DDD9" w14:textId="46AB61AB" w:rsidR="00110BAE" w:rsidRPr="008766C0" w:rsidRDefault="00110BAE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Course Assignment</w:t>
            </w:r>
            <w:r>
              <w:rPr>
                <w:lang w:eastAsia="en-GB"/>
              </w:rPr>
              <w:t xml:space="preserve"> – totalling 50 marks worth 30% of overall course marks. This assessment in undertaken over eight hours in class under exam conditions.</w:t>
            </w:r>
          </w:p>
          <w:p w14:paraId="360F4401" w14:textId="36495E00" w:rsidR="004E153E" w:rsidRDefault="00110BAE" w:rsidP="003D41B0">
            <w:r>
              <w:t>Both components are marked by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69752049" w14:textId="2ECD5190" w:rsidR="00C25E1D" w:rsidRDefault="00F014EF" w:rsidP="00F014EF">
            <w:r>
              <w:t xml:space="preserve">In order to be successful in </w:t>
            </w:r>
            <w:r w:rsidR="007E4EBD">
              <w:t>Higher</w:t>
            </w:r>
            <w:r>
              <w:t xml:space="preserve"> Engineering Science,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7581E5FF" w14:textId="230D4D4A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110BAE">
              <w:t>nk</w:t>
            </w:r>
            <w:r>
              <w:t xml:space="preserve">s to supportive YouTube tutorials, digital flashcards, and practice </w:t>
            </w:r>
            <w:r w:rsidR="00110BAE">
              <w:t>questions</w:t>
            </w:r>
            <w:r>
              <w:t>.</w:t>
            </w:r>
          </w:p>
          <w:p w14:paraId="505AD4F7" w14:textId="4E49BC63" w:rsidR="00D347D8" w:rsidRDefault="00D347D8" w:rsidP="00F014EF">
            <w:pPr>
              <w:pStyle w:val="ListParagraph"/>
              <w:numPr>
                <w:ilvl w:val="0"/>
                <w:numId w:val="18"/>
              </w:numPr>
            </w:pPr>
            <w:r>
              <w:t>E-</w:t>
            </w:r>
            <w:proofErr w:type="spellStart"/>
            <w:r>
              <w:t>sgoil</w:t>
            </w:r>
            <w:proofErr w:type="spellEnd"/>
            <w:r>
              <w:t xml:space="preserve"> videos hosted through ClickView: </w:t>
            </w:r>
            <w:hyperlink r:id="rId8" w:history="1">
              <w:r w:rsidRPr="00195E4B">
                <w:rPr>
                  <w:rStyle w:val="Hyperlink"/>
                </w:rPr>
                <w:t>https://online.clickview.co.uk/libraries/categories/41172770/higher?sort=productionyear</w:t>
              </w:r>
            </w:hyperlink>
            <w:r>
              <w:t xml:space="preserve"> </w:t>
            </w:r>
          </w:p>
          <w:p w14:paraId="4CC0F4ED" w14:textId="71C5D3AF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Engineering Science book. Can borrow from class.</w:t>
            </w:r>
          </w:p>
          <w:p w14:paraId="3B90837C" w14:textId="77777777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Digital Zone: </w:t>
            </w:r>
            <w:hyperlink r:id="rId9" w:history="1">
              <w:r w:rsidRPr="00784D14">
                <w:rPr>
                  <w:rStyle w:val="Hyperlink"/>
                </w:rPr>
                <w:t>https://www.brightredbooks.net/subjects/engscience</w:t>
              </w:r>
            </w:hyperlink>
            <w:r>
              <w:t xml:space="preserve"> </w:t>
            </w:r>
          </w:p>
          <w:p w14:paraId="11731FBE" w14:textId="77777777" w:rsidR="00D347D8" w:rsidRDefault="00D347D8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SQA Past Papers: </w:t>
            </w:r>
            <w:hyperlink r:id="rId10" w:history="1">
              <w:r w:rsidRPr="00195E4B">
                <w:rPr>
                  <w:rStyle w:val="Hyperlink"/>
                </w:rPr>
                <w:t>https://www.sqa.org.uk/pastpapers/findpastpaper.htm?subject=Engineering+Science&amp;level=NH</w:t>
              </w:r>
            </w:hyperlink>
            <w:r>
              <w:t xml:space="preserve"> </w:t>
            </w:r>
          </w:p>
          <w:p w14:paraId="31D15C75" w14:textId="39A5A73B" w:rsidR="00D347D8" w:rsidRPr="00972ABE" w:rsidRDefault="00D347D8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BBC Bitesize: </w:t>
            </w:r>
            <w:hyperlink r:id="rId11" w:history="1">
              <w:r w:rsidRPr="00195E4B">
                <w:rPr>
                  <w:rStyle w:val="Hyperlink"/>
                </w:rPr>
                <w:t>https://www.bbc.co.uk/bitesize/subjects/z7qxfg8</w:t>
              </w:r>
            </w:hyperlink>
            <w:r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7E4EBD">
        <w:trPr>
          <w:trHeight w:val="274"/>
        </w:trPr>
        <w:tc>
          <w:tcPr>
            <w:tcW w:w="9242" w:type="dxa"/>
            <w:gridSpan w:val="2"/>
          </w:tcPr>
          <w:p w14:paraId="263E9891" w14:textId="40603F38" w:rsidR="00F014EF" w:rsidRDefault="00110BAE" w:rsidP="00F014EF">
            <w:r>
              <w:t>Pupils taking this course would be expected to complete one hour</w:t>
            </w:r>
            <w:r w:rsidR="00ED5F74">
              <w:t xml:space="preserve"> 30 minutes</w:t>
            </w:r>
            <w:r>
              <w:t xml:space="preserve"> of revision at home per week.</w:t>
            </w:r>
          </w:p>
          <w:p w14:paraId="3AEF3931" w14:textId="77777777" w:rsidR="00110BAE" w:rsidRDefault="00110BAE" w:rsidP="00F014EF"/>
          <w:p w14:paraId="6008AE05" w14:textId="47662215" w:rsidR="00110BAE" w:rsidRDefault="00110BAE" w:rsidP="00F014EF">
            <w:r>
              <w:t>Task</w:t>
            </w:r>
            <w:r w:rsidR="00ED5F74">
              <w:t>s</w:t>
            </w:r>
            <w:r>
              <w:t xml:space="preserve"> set by teacher will include: </w:t>
            </w:r>
          </w:p>
          <w:p w14:paraId="4E9B4D9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Practice questions and calculations.</w:t>
            </w:r>
          </w:p>
          <w:p w14:paraId="385C6C7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Exam style questions</w:t>
            </w:r>
          </w:p>
          <w:p w14:paraId="255D599C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Creating flashcards</w:t>
            </w:r>
          </w:p>
          <w:p w14:paraId="01B06CE4" w14:textId="7CBC9068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lastRenderedPageBreak/>
              <w:t>Revision for assessments</w:t>
            </w:r>
          </w:p>
        </w:tc>
      </w:tr>
      <w:tr w:rsidR="001C0ED7" w14:paraId="6A7928F2" w14:textId="77777777" w:rsidTr="007E4EBD">
        <w:trPr>
          <w:trHeight w:val="272"/>
        </w:trPr>
        <w:tc>
          <w:tcPr>
            <w:tcW w:w="9242" w:type="dxa"/>
            <w:gridSpan w:val="2"/>
          </w:tcPr>
          <w:p w14:paraId="78DDA7BE" w14:textId="579029DA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7E4EBD">
        <w:trPr>
          <w:trHeight w:val="1126"/>
        </w:trPr>
        <w:tc>
          <w:tcPr>
            <w:tcW w:w="9242" w:type="dxa"/>
            <w:gridSpan w:val="2"/>
          </w:tcPr>
          <w:p w14:paraId="6DE9E02E" w14:textId="77777777" w:rsidR="006C5434" w:rsidRDefault="00110BAE" w:rsidP="009B1A59">
            <w:pPr>
              <w:pStyle w:val="ListParagraph"/>
              <w:numPr>
                <w:ilvl w:val="0"/>
                <w:numId w:val="34"/>
              </w:numPr>
            </w:pPr>
            <w:r>
              <w:t>There will be regular tracking tests to monitor progress. These will be less than an hour in class.</w:t>
            </w:r>
          </w:p>
          <w:p w14:paraId="26110774" w14:textId="77777777" w:rsidR="00110BAE" w:rsidRDefault="00110BAE" w:rsidP="009B1A59">
            <w:pPr>
              <w:pStyle w:val="ListParagraph"/>
              <w:numPr>
                <w:ilvl w:val="0"/>
                <w:numId w:val="34"/>
              </w:numPr>
            </w:pPr>
            <w:r>
              <w:t>Full prelim will take place in January.</w:t>
            </w:r>
          </w:p>
          <w:p w14:paraId="430BCCE8" w14:textId="77777777" w:rsidR="00110BAE" w:rsidRDefault="00110BAE" w:rsidP="009B1A59">
            <w:pPr>
              <w:pStyle w:val="ListParagraph"/>
              <w:numPr>
                <w:ilvl w:val="0"/>
                <w:numId w:val="34"/>
              </w:numPr>
            </w:pPr>
            <w:r>
              <w:t>Course assignment assessment will take place late February/early March.</w:t>
            </w:r>
          </w:p>
          <w:p w14:paraId="4F768CA3" w14:textId="31DF0B2B" w:rsidR="00110BAE" w:rsidRDefault="002A7680" w:rsidP="009B1A59">
            <w:pPr>
              <w:pStyle w:val="ListParagraph"/>
              <w:numPr>
                <w:ilvl w:val="0"/>
                <w:numId w:val="34"/>
              </w:numPr>
            </w:pPr>
            <w:r>
              <w:t>Exam in May.</w:t>
            </w:r>
          </w:p>
        </w:tc>
        <w:bookmarkStart w:id="0" w:name="_GoBack"/>
        <w:bookmarkEnd w:id="0"/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61170BC1" w:rsidR="003D41B0" w:rsidRDefault="006C5434" w:rsidP="007E4EBD">
            <w:r>
              <w:t xml:space="preserve">On successful completion of </w:t>
            </w:r>
            <w:r w:rsidR="00ED5F74">
              <w:t>Higher</w:t>
            </w:r>
            <w:r>
              <w:t xml:space="preserve">, pupils can progress onto </w:t>
            </w:r>
            <w:r w:rsidR="00ED5F74">
              <w:t xml:space="preserve">Advanced </w:t>
            </w:r>
            <w:r w:rsidR="002A7680">
              <w:t>Higher</w:t>
            </w:r>
            <w:r>
              <w:t xml:space="preserve"> Engineering Science.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164B"/>
    <w:multiLevelType w:val="hybridMultilevel"/>
    <w:tmpl w:val="C02AC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769A5"/>
    <w:multiLevelType w:val="multilevel"/>
    <w:tmpl w:val="747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46225"/>
    <w:multiLevelType w:val="hybridMultilevel"/>
    <w:tmpl w:val="F9A4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44E6"/>
    <w:multiLevelType w:val="multilevel"/>
    <w:tmpl w:val="F924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FD3B33"/>
    <w:multiLevelType w:val="hybridMultilevel"/>
    <w:tmpl w:val="890CF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E1111"/>
    <w:multiLevelType w:val="hybridMultilevel"/>
    <w:tmpl w:val="BCE642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9646E"/>
    <w:multiLevelType w:val="hybridMultilevel"/>
    <w:tmpl w:val="247C2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B2DCF"/>
    <w:multiLevelType w:val="multilevel"/>
    <w:tmpl w:val="3546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4A7659"/>
    <w:multiLevelType w:val="multilevel"/>
    <w:tmpl w:val="1C34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6457F2"/>
    <w:multiLevelType w:val="multilevel"/>
    <w:tmpl w:val="471C9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71B62"/>
    <w:multiLevelType w:val="multilevel"/>
    <w:tmpl w:val="6612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6D2AF8"/>
    <w:multiLevelType w:val="hybridMultilevel"/>
    <w:tmpl w:val="2EA84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3736CD"/>
    <w:multiLevelType w:val="multilevel"/>
    <w:tmpl w:val="1BAA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6A5928"/>
    <w:multiLevelType w:val="hybridMultilevel"/>
    <w:tmpl w:val="194CF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FC4940"/>
    <w:multiLevelType w:val="hybridMultilevel"/>
    <w:tmpl w:val="9FC01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8A3914"/>
    <w:multiLevelType w:val="hybridMultilevel"/>
    <w:tmpl w:val="ED103B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9"/>
  </w:num>
  <w:num w:numId="5">
    <w:abstractNumId w:val="32"/>
  </w:num>
  <w:num w:numId="6">
    <w:abstractNumId w:val="33"/>
  </w:num>
  <w:num w:numId="7">
    <w:abstractNumId w:val="0"/>
  </w:num>
  <w:num w:numId="8">
    <w:abstractNumId w:val="23"/>
  </w:num>
  <w:num w:numId="9">
    <w:abstractNumId w:val="25"/>
  </w:num>
  <w:num w:numId="10">
    <w:abstractNumId w:val="1"/>
  </w:num>
  <w:num w:numId="11">
    <w:abstractNumId w:val="6"/>
  </w:num>
  <w:num w:numId="12">
    <w:abstractNumId w:val="5"/>
  </w:num>
  <w:num w:numId="13">
    <w:abstractNumId w:val="15"/>
  </w:num>
  <w:num w:numId="14">
    <w:abstractNumId w:val="26"/>
  </w:num>
  <w:num w:numId="15">
    <w:abstractNumId w:val="3"/>
  </w:num>
  <w:num w:numId="16">
    <w:abstractNumId w:val="18"/>
  </w:num>
  <w:num w:numId="17">
    <w:abstractNumId w:val="31"/>
  </w:num>
  <w:num w:numId="18">
    <w:abstractNumId w:val="8"/>
  </w:num>
  <w:num w:numId="19">
    <w:abstractNumId w:val="21"/>
  </w:num>
  <w:num w:numId="20">
    <w:abstractNumId w:val="10"/>
  </w:num>
  <w:num w:numId="21">
    <w:abstractNumId w:val="20"/>
  </w:num>
  <w:num w:numId="22">
    <w:abstractNumId w:val="24"/>
  </w:num>
  <w:num w:numId="23">
    <w:abstractNumId w:val="28"/>
  </w:num>
  <w:num w:numId="24">
    <w:abstractNumId w:val="16"/>
  </w:num>
  <w:num w:numId="25">
    <w:abstractNumId w:val="4"/>
  </w:num>
  <w:num w:numId="26">
    <w:abstractNumId w:val="13"/>
  </w:num>
  <w:num w:numId="27">
    <w:abstractNumId w:val="29"/>
  </w:num>
  <w:num w:numId="28">
    <w:abstractNumId w:val="19"/>
  </w:num>
  <w:num w:numId="29">
    <w:abstractNumId w:val="27"/>
  </w:num>
  <w:num w:numId="30">
    <w:abstractNumId w:val="17"/>
  </w:num>
  <w:num w:numId="31">
    <w:abstractNumId w:val="11"/>
  </w:num>
  <w:num w:numId="32">
    <w:abstractNumId w:val="7"/>
  </w:num>
  <w:num w:numId="33">
    <w:abstractNumId w:val="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10BAE"/>
    <w:rsid w:val="00163E42"/>
    <w:rsid w:val="001C0ED7"/>
    <w:rsid w:val="002A7680"/>
    <w:rsid w:val="002B345D"/>
    <w:rsid w:val="00315D3A"/>
    <w:rsid w:val="00366B84"/>
    <w:rsid w:val="003D41B0"/>
    <w:rsid w:val="00467073"/>
    <w:rsid w:val="004B4C87"/>
    <w:rsid w:val="004E153E"/>
    <w:rsid w:val="006C5434"/>
    <w:rsid w:val="007E4EBD"/>
    <w:rsid w:val="008766C0"/>
    <w:rsid w:val="00972ABE"/>
    <w:rsid w:val="009B1A59"/>
    <w:rsid w:val="00B360D5"/>
    <w:rsid w:val="00C25E1D"/>
    <w:rsid w:val="00D347D8"/>
    <w:rsid w:val="00D467BA"/>
    <w:rsid w:val="00D704D8"/>
    <w:rsid w:val="00DB0800"/>
    <w:rsid w:val="00ED5F74"/>
    <w:rsid w:val="00F014E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clickview.co.uk/libraries/categories/41172770/higher?sort=productionyear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subjects/z7qxfg8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qa.org.uk/pastpapers/findpastpaper.htm?subject=Engineering+Science&amp;level=N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rightredbooks.net/subjects/engsci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766B16-7A33-46A6-B7CC-87A05ECCF0C4}">
  <ds:schemaRefs>
    <ds:schemaRef ds:uri="http://schemas.microsoft.com/office/2006/documentManagement/types"/>
    <ds:schemaRef ds:uri="http://purl.org/dc/terms/"/>
    <ds:schemaRef ds:uri="http://purl.org/dc/elements/1.1/"/>
    <ds:schemaRef ds:uri="3142f35a-7007-464b-a71f-3c91ef56ccf1"/>
    <ds:schemaRef ds:uri="541031f9-7e55-4d61-86e3-e2658b9cc10a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705C40A-1C38-4B7C-8D78-FAF0D316C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A66379-D24B-49C3-A305-EA47962020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5</cp:revision>
  <cp:lastPrinted>2024-05-28T14:18:00Z</cp:lastPrinted>
  <dcterms:created xsi:type="dcterms:W3CDTF">2024-06-20T09:43:00Z</dcterms:created>
  <dcterms:modified xsi:type="dcterms:W3CDTF">2024-06-25T08:31:00Z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0x01010004401E419B79DE45A46AC7DE80F268C3</vt:lpwstr>
  </property>
</Properties>
</file>