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77971" w14:textId="77777777" w:rsidR="008D5FA8" w:rsidRPr="008D5FA8" w:rsidRDefault="008D5FA8">
      <w:pPr>
        <w:rPr>
          <w:rFonts w:ascii="Tempus Sans ITC" w:hAnsi="Tempus Sans ITC"/>
          <w:sz w:val="72"/>
          <w:szCs w:val="72"/>
        </w:rPr>
      </w:pPr>
      <w:r w:rsidRPr="008D5FA8">
        <w:rPr>
          <w:rFonts w:ascii="Tempus Sans ITC" w:hAnsi="Tempus Sans ITC"/>
          <w:sz w:val="72"/>
          <w:szCs w:val="72"/>
        </w:rPr>
        <w:t xml:space="preserve">EYEMOUTH HIGH SCHOOL </w:t>
      </w:r>
    </w:p>
    <w:p w14:paraId="4DBAB100" w14:textId="77777777" w:rsidR="008D5FA8" w:rsidRDefault="008D5FA8" w:rsidP="008D5FA8">
      <w:pPr>
        <w:jc w:val="center"/>
        <w:rPr>
          <w:rFonts w:ascii="Tempus Sans ITC" w:hAnsi="Tempus Sans ITC"/>
          <w:sz w:val="72"/>
          <w:szCs w:val="72"/>
        </w:rPr>
      </w:pPr>
      <w:r w:rsidRPr="008D5FA8">
        <w:rPr>
          <w:rFonts w:ascii="Tempus Sans ITC" w:hAnsi="Tempus Sans ITC"/>
          <w:sz w:val="72"/>
          <w:szCs w:val="72"/>
        </w:rPr>
        <w:t xml:space="preserve">Knowledge Organiser </w:t>
      </w:r>
    </w:p>
    <w:p w14:paraId="0E253BBF" w14:textId="77777777" w:rsidR="005E38E2" w:rsidRDefault="008D5FA8" w:rsidP="005E38E2">
      <w:pPr>
        <w:jc w:val="center"/>
        <w:rPr>
          <w:rFonts w:ascii="Tempus Sans ITC" w:hAnsi="Tempus Sans ITC"/>
          <w:sz w:val="72"/>
          <w:szCs w:val="72"/>
        </w:rPr>
      </w:pPr>
      <w:r>
        <w:rPr>
          <w:rFonts w:ascii="Tempus Sans ITC" w:hAnsi="Tempus Sans ITC"/>
          <w:noProof/>
          <w:sz w:val="72"/>
          <w:szCs w:val="72"/>
          <w:lang w:eastAsia="en-GB"/>
        </w:rPr>
        <w:drawing>
          <wp:inline distT="0" distB="0" distL="0" distR="0" wp14:anchorId="571AD426" wp14:editId="3B498C0C">
            <wp:extent cx="3810000" cy="2705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very child is an artist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532" cy="2705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1D3B2" w14:textId="77777777" w:rsidR="005E38E2" w:rsidRDefault="0046531C" w:rsidP="005E38E2">
      <w:pPr>
        <w:jc w:val="center"/>
        <w:rPr>
          <w:rFonts w:ascii="Tempus Sans ITC" w:hAnsi="Tempus Sans ITC"/>
          <w:sz w:val="72"/>
          <w:szCs w:val="72"/>
        </w:rPr>
      </w:pPr>
      <w:r>
        <w:rPr>
          <w:rFonts w:ascii="Tempus Sans ITC" w:hAnsi="Tempus Sans ITC"/>
          <w:noProof/>
          <w:sz w:val="72"/>
          <w:szCs w:val="72"/>
          <w:lang w:eastAsia="en-GB"/>
        </w:rPr>
        <w:drawing>
          <wp:anchor distT="0" distB="0" distL="114300" distR="114300" simplePos="0" relativeHeight="251658240" behindDoc="1" locked="0" layoutInCell="1" allowOverlap="1" wp14:anchorId="0F8E84D3" wp14:editId="698A4BAC">
            <wp:simplePos x="0" y="0"/>
            <wp:positionH relativeFrom="column">
              <wp:posOffset>2238375</wp:posOffset>
            </wp:positionH>
            <wp:positionV relativeFrom="paragraph">
              <wp:posOffset>653415</wp:posOffset>
            </wp:positionV>
            <wp:extent cx="1371600" cy="1353185"/>
            <wp:effectExtent l="0" t="0" r="0" b="0"/>
            <wp:wrapTight wrapText="bothSides">
              <wp:wrapPolygon edited="0">
                <wp:start x="0" y="0"/>
                <wp:lineTo x="0" y="21286"/>
                <wp:lineTo x="21300" y="21286"/>
                <wp:lineTo x="21300" y="0"/>
                <wp:lineTo x="0" y="0"/>
              </wp:wrapPolygon>
            </wp:wrapTight>
            <wp:docPr id="7" name="Picture 7" descr="N:\downloads\download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:\downloads\download (10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5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38E2">
        <w:rPr>
          <w:rFonts w:ascii="Tempus Sans ITC" w:hAnsi="Tempus Sans ITC"/>
          <w:sz w:val="72"/>
          <w:szCs w:val="72"/>
        </w:rPr>
        <w:t>National 5</w:t>
      </w:r>
    </w:p>
    <w:p w14:paraId="3AD32E2E" w14:textId="77777777" w:rsidR="005502B4" w:rsidRDefault="005502B4" w:rsidP="005E38E2">
      <w:pPr>
        <w:jc w:val="center"/>
        <w:rPr>
          <w:rFonts w:ascii="Tempus Sans ITC" w:hAnsi="Tempus Sans ITC"/>
          <w:sz w:val="72"/>
          <w:szCs w:val="72"/>
        </w:rPr>
      </w:pPr>
    </w:p>
    <w:p w14:paraId="529F5E5F" w14:textId="77777777" w:rsidR="005E38E2" w:rsidRDefault="005E38E2" w:rsidP="008D5FA8">
      <w:pPr>
        <w:jc w:val="center"/>
        <w:rPr>
          <w:rFonts w:ascii="Tempus Sans ITC" w:hAnsi="Tempus Sans ITC"/>
          <w:sz w:val="72"/>
          <w:szCs w:val="72"/>
        </w:rPr>
      </w:pPr>
    </w:p>
    <w:p w14:paraId="46F43D2D" w14:textId="77777777" w:rsidR="006E798E" w:rsidRDefault="008D5FA8" w:rsidP="005E38E2">
      <w:pPr>
        <w:jc w:val="center"/>
        <w:rPr>
          <w:rFonts w:ascii="Tempus Sans ITC" w:hAnsi="Tempus Sans ITC"/>
          <w:sz w:val="72"/>
          <w:szCs w:val="72"/>
        </w:rPr>
      </w:pPr>
      <w:proofErr w:type="spellStart"/>
      <w:r>
        <w:rPr>
          <w:rFonts w:ascii="Tempus Sans ITC" w:hAnsi="Tempus Sans ITC"/>
          <w:sz w:val="72"/>
          <w:szCs w:val="72"/>
        </w:rPr>
        <w:t>Art&amp;Design</w:t>
      </w:r>
      <w:proofErr w:type="spellEnd"/>
    </w:p>
    <w:p w14:paraId="22DBB8F2" w14:textId="77777777" w:rsidR="0046531C" w:rsidRDefault="0046531C" w:rsidP="005E38E2">
      <w:pPr>
        <w:jc w:val="center"/>
        <w:rPr>
          <w:rFonts w:ascii="Tempus Sans ITC" w:hAnsi="Tempus Sans ITC"/>
          <w:sz w:val="72"/>
          <w:szCs w:val="7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61"/>
      </w:tblGrid>
      <w:tr w:rsidR="005502B4" w14:paraId="432B0B3C" w14:textId="77777777" w:rsidTr="005502B4">
        <w:trPr>
          <w:trHeight w:val="1161"/>
        </w:trPr>
        <w:tc>
          <w:tcPr>
            <w:tcW w:w="8961" w:type="dxa"/>
          </w:tcPr>
          <w:p w14:paraId="6252EE55" w14:textId="77777777" w:rsidR="005502B4" w:rsidRPr="005502B4" w:rsidRDefault="005502B4" w:rsidP="005502B4">
            <w:pPr>
              <w:autoSpaceDE w:val="0"/>
              <w:autoSpaceDN w:val="0"/>
              <w:adjustRightInd w:val="0"/>
              <w:jc w:val="center"/>
              <w:rPr>
                <w:rFonts w:ascii="Tempus Sans ITC" w:hAnsi="Tempus Sans ITC" w:cs="Arial-BoldMT"/>
                <w:b/>
                <w:bCs/>
                <w:sz w:val="72"/>
                <w:szCs w:val="72"/>
              </w:rPr>
            </w:pPr>
            <w:r w:rsidRPr="005502B4">
              <w:rPr>
                <w:rFonts w:ascii="Tempus Sans ITC" w:hAnsi="Tempus Sans ITC" w:cs="Arial-BoldMT"/>
                <w:b/>
                <w:bCs/>
                <w:sz w:val="72"/>
                <w:szCs w:val="72"/>
              </w:rPr>
              <w:lastRenderedPageBreak/>
              <w:t>Course content</w:t>
            </w:r>
          </w:p>
          <w:p w14:paraId="228E2B97" w14:textId="77777777" w:rsidR="005502B4" w:rsidRDefault="005502B4" w:rsidP="005502B4">
            <w:pPr>
              <w:autoSpaceDE w:val="0"/>
              <w:autoSpaceDN w:val="0"/>
              <w:adjustRightInd w:val="0"/>
              <w:jc w:val="center"/>
              <w:rPr>
                <w:rFonts w:ascii="Tempus Sans ITC" w:hAnsi="Tempus Sans ITC" w:cs="Arial-BoldMT"/>
                <w:b/>
                <w:bCs/>
                <w:sz w:val="28"/>
                <w:szCs w:val="28"/>
              </w:rPr>
            </w:pPr>
          </w:p>
        </w:tc>
      </w:tr>
    </w:tbl>
    <w:p w14:paraId="655ACC4B" w14:textId="77777777" w:rsidR="005502B4" w:rsidRDefault="005502B4" w:rsidP="005502B4">
      <w:pPr>
        <w:autoSpaceDE w:val="0"/>
        <w:autoSpaceDN w:val="0"/>
        <w:adjustRightInd w:val="0"/>
        <w:spacing w:after="0" w:line="240" w:lineRule="auto"/>
        <w:rPr>
          <w:rFonts w:ascii="Tempus Sans ITC" w:hAnsi="Tempus Sans ITC" w:cs="Arial-BoldMT"/>
          <w:b/>
          <w:bCs/>
          <w:sz w:val="28"/>
          <w:szCs w:val="28"/>
        </w:rPr>
      </w:pPr>
    </w:p>
    <w:p w14:paraId="675C4EBB" w14:textId="77777777" w:rsidR="005502B4" w:rsidRPr="005502B4" w:rsidRDefault="0046531C" w:rsidP="005502B4">
      <w:pPr>
        <w:autoSpaceDE w:val="0"/>
        <w:autoSpaceDN w:val="0"/>
        <w:adjustRightInd w:val="0"/>
        <w:spacing w:after="0" w:line="240" w:lineRule="auto"/>
        <w:rPr>
          <w:rFonts w:ascii="Tempus Sans ITC" w:hAnsi="Tempus Sans ITC" w:cs="Arial"/>
          <w:sz w:val="28"/>
          <w:szCs w:val="28"/>
        </w:rPr>
      </w:pPr>
      <w:r>
        <w:rPr>
          <w:rFonts w:ascii="Tempus Sans ITC" w:hAnsi="Tempus Sans ITC" w:cs="Arial"/>
          <w:sz w:val="28"/>
          <w:szCs w:val="28"/>
        </w:rPr>
        <w:t xml:space="preserve">The course comprises of three </w:t>
      </w:r>
      <w:r w:rsidR="005502B4" w:rsidRPr="005502B4">
        <w:rPr>
          <w:rFonts w:ascii="Tempus Sans ITC" w:hAnsi="Tempus Sans ITC" w:cs="Arial"/>
          <w:sz w:val="28"/>
          <w:szCs w:val="28"/>
        </w:rPr>
        <w:t>areas of study:</w:t>
      </w:r>
    </w:p>
    <w:p w14:paraId="5B4554F1" w14:textId="77777777" w:rsidR="005502B4" w:rsidRDefault="005502B4" w:rsidP="005502B4">
      <w:pPr>
        <w:autoSpaceDE w:val="0"/>
        <w:autoSpaceDN w:val="0"/>
        <w:adjustRightInd w:val="0"/>
        <w:spacing w:after="0" w:line="240" w:lineRule="auto"/>
        <w:rPr>
          <w:rFonts w:ascii="Tempus Sans ITC" w:hAnsi="Tempus Sans ITC" w:cs="Arial"/>
          <w:b/>
          <w:bCs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17"/>
        <w:gridCol w:w="3007"/>
        <w:gridCol w:w="2992"/>
      </w:tblGrid>
      <w:tr w:rsidR="0046531C" w14:paraId="6D95D8D9" w14:textId="77777777" w:rsidTr="0046531C">
        <w:tc>
          <w:tcPr>
            <w:tcW w:w="3080" w:type="dxa"/>
          </w:tcPr>
          <w:p w14:paraId="0DD888CE" w14:textId="77777777" w:rsidR="0046531C" w:rsidRDefault="0046531C" w:rsidP="005502B4">
            <w:pPr>
              <w:autoSpaceDE w:val="0"/>
              <w:autoSpaceDN w:val="0"/>
              <w:adjustRightInd w:val="0"/>
              <w:rPr>
                <w:rFonts w:ascii="Tempus Sans ITC" w:hAnsi="Tempus Sans ITC" w:cs="Arial"/>
                <w:b/>
                <w:bCs/>
                <w:sz w:val="36"/>
                <w:szCs w:val="36"/>
              </w:rPr>
            </w:pPr>
            <w:r w:rsidRPr="005502B4">
              <w:rPr>
                <w:rFonts w:ascii="Tempus Sans ITC" w:hAnsi="Tempus Sans ITC" w:cs="Arial"/>
                <w:b/>
                <w:bCs/>
                <w:sz w:val="36"/>
                <w:szCs w:val="36"/>
              </w:rPr>
              <w:t>Expressive</w:t>
            </w:r>
            <w:r>
              <w:rPr>
                <w:rFonts w:ascii="Tempus Sans ITC" w:hAnsi="Tempus Sans ITC" w:cs="Arial"/>
                <w:b/>
                <w:bCs/>
                <w:sz w:val="36"/>
                <w:szCs w:val="36"/>
              </w:rPr>
              <w:t xml:space="preserve"> Folio:</w:t>
            </w:r>
          </w:p>
        </w:tc>
        <w:tc>
          <w:tcPr>
            <w:tcW w:w="3081" w:type="dxa"/>
          </w:tcPr>
          <w:p w14:paraId="470505DA" w14:textId="77777777" w:rsidR="0046531C" w:rsidRDefault="0046531C" w:rsidP="005502B4">
            <w:pPr>
              <w:autoSpaceDE w:val="0"/>
              <w:autoSpaceDN w:val="0"/>
              <w:adjustRightInd w:val="0"/>
              <w:rPr>
                <w:rFonts w:ascii="Tempus Sans ITC" w:hAnsi="Tempus Sans ITC" w:cs="Arial"/>
                <w:b/>
                <w:bCs/>
                <w:sz w:val="36"/>
                <w:szCs w:val="36"/>
              </w:rPr>
            </w:pPr>
            <w:r w:rsidRPr="005502B4">
              <w:rPr>
                <w:rFonts w:ascii="Tempus Sans ITC" w:hAnsi="Tempus Sans ITC" w:cs="Arial"/>
                <w:b/>
                <w:bCs/>
                <w:sz w:val="36"/>
                <w:szCs w:val="36"/>
              </w:rPr>
              <w:t>Design</w:t>
            </w:r>
            <w:r>
              <w:rPr>
                <w:rFonts w:ascii="Tempus Sans ITC" w:hAnsi="Tempus Sans ITC" w:cs="Arial"/>
                <w:b/>
                <w:bCs/>
                <w:sz w:val="36"/>
                <w:szCs w:val="36"/>
              </w:rPr>
              <w:t xml:space="preserve"> Folio:</w:t>
            </w:r>
          </w:p>
        </w:tc>
        <w:tc>
          <w:tcPr>
            <w:tcW w:w="3081" w:type="dxa"/>
          </w:tcPr>
          <w:p w14:paraId="26BE4CD2" w14:textId="77777777" w:rsidR="0046531C" w:rsidRDefault="0046531C" w:rsidP="005502B4">
            <w:pPr>
              <w:autoSpaceDE w:val="0"/>
              <w:autoSpaceDN w:val="0"/>
              <w:adjustRightInd w:val="0"/>
              <w:rPr>
                <w:rFonts w:ascii="Tempus Sans ITC" w:hAnsi="Tempus Sans ITC" w:cs="Arial"/>
                <w:b/>
                <w:bCs/>
                <w:sz w:val="36"/>
                <w:szCs w:val="36"/>
              </w:rPr>
            </w:pPr>
            <w:r>
              <w:rPr>
                <w:rFonts w:ascii="Tempus Sans ITC" w:hAnsi="Tempus Sans ITC" w:cs="Arial"/>
                <w:sz w:val="36"/>
                <w:szCs w:val="36"/>
              </w:rPr>
              <w:t>Critical:</w:t>
            </w:r>
          </w:p>
        </w:tc>
      </w:tr>
      <w:tr w:rsidR="0046531C" w14:paraId="40A194C4" w14:textId="77777777" w:rsidTr="0046531C">
        <w:tc>
          <w:tcPr>
            <w:tcW w:w="3080" w:type="dxa"/>
          </w:tcPr>
          <w:p w14:paraId="28ACDE64" w14:textId="77777777" w:rsidR="0046531C" w:rsidRPr="0046531C" w:rsidRDefault="0046531C" w:rsidP="0046531C">
            <w:pPr>
              <w:autoSpaceDE w:val="0"/>
              <w:autoSpaceDN w:val="0"/>
              <w:adjustRightInd w:val="0"/>
              <w:rPr>
                <w:rFonts w:ascii="Tempus Sans ITC" w:hAnsi="Tempus Sans ITC" w:cs="Arial"/>
                <w:sz w:val="24"/>
                <w:szCs w:val="24"/>
              </w:rPr>
            </w:pPr>
            <w:r w:rsidRPr="0046531C">
              <w:rPr>
                <w:rFonts w:ascii="Tempus Sans ITC" w:hAnsi="Tempus Sans ITC" w:cs="Arial"/>
                <w:sz w:val="24"/>
                <w:szCs w:val="24"/>
              </w:rPr>
              <w:t xml:space="preserve">This part of the course helps candidates plan, research and develop creative expressive work in response to a theme/stimulus. Candidates develop knowledge and understanding of </w:t>
            </w:r>
            <w:r w:rsidRPr="0046531C">
              <w:rPr>
                <w:rFonts w:ascii="Tempus Sans ITC" w:hAnsi="Tempus Sans ITC" w:cs="ArialMT"/>
                <w:sz w:val="24"/>
                <w:szCs w:val="24"/>
              </w:rPr>
              <w:t xml:space="preserve">artists’ </w:t>
            </w:r>
            <w:r w:rsidRPr="0046531C">
              <w:rPr>
                <w:rFonts w:ascii="Tempus Sans ITC" w:hAnsi="Tempus Sans ITC" w:cs="Arial"/>
                <w:sz w:val="24"/>
                <w:szCs w:val="24"/>
              </w:rPr>
              <w:t>working practices and the social, cultural and other influences affecting their work and practice. They select a theme/stimulus and produce 2D/3D analytical drawings, studies and investigative research, and use this to produce a single line of development leading to a final piece. Candidates reflect on and evaluate their creative process and the visual qualities of their work.</w:t>
            </w:r>
          </w:p>
          <w:p w14:paraId="0ADC68FD" w14:textId="77777777" w:rsidR="0046531C" w:rsidRDefault="0046531C" w:rsidP="005502B4">
            <w:pPr>
              <w:autoSpaceDE w:val="0"/>
              <w:autoSpaceDN w:val="0"/>
              <w:adjustRightInd w:val="0"/>
              <w:rPr>
                <w:rFonts w:ascii="Tempus Sans ITC" w:hAnsi="Tempus Sans ITC" w:cs="Arial"/>
                <w:b/>
                <w:bCs/>
                <w:sz w:val="36"/>
                <w:szCs w:val="36"/>
              </w:rPr>
            </w:pPr>
          </w:p>
        </w:tc>
        <w:tc>
          <w:tcPr>
            <w:tcW w:w="3081" w:type="dxa"/>
          </w:tcPr>
          <w:p w14:paraId="44B47067" w14:textId="77777777" w:rsidR="0046531C" w:rsidRPr="0046531C" w:rsidRDefault="0046531C" w:rsidP="0046531C">
            <w:pPr>
              <w:autoSpaceDE w:val="0"/>
              <w:autoSpaceDN w:val="0"/>
              <w:adjustRightInd w:val="0"/>
              <w:rPr>
                <w:rFonts w:ascii="Tempus Sans ITC" w:hAnsi="Tempus Sans ITC" w:cs="Arial"/>
                <w:sz w:val="24"/>
                <w:szCs w:val="24"/>
              </w:rPr>
            </w:pPr>
            <w:r w:rsidRPr="0046531C">
              <w:rPr>
                <w:rFonts w:ascii="Tempus Sans ITC" w:hAnsi="Tempus Sans ITC" w:cs="Arial"/>
                <w:sz w:val="24"/>
                <w:szCs w:val="24"/>
              </w:rPr>
              <w:t xml:space="preserve">This part of the course helps candidates plan, research and develop creative design work in response to a design brief. Candidates develop knowledge and </w:t>
            </w:r>
            <w:r w:rsidRPr="0046531C">
              <w:rPr>
                <w:rFonts w:ascii="Tempus Sans ITC" w:hAnsi="Tempus Sans ITC" w:cs="ArialMT"/>
                <w:sz w:val="24"/>
                <w:szCs w:val="24"/>
              </w:rPr>
              <w:t>understanding of designers’</w:t>
            </w:r>
            <w:r w:rsidRPr="0046531C">
              <w:rPr>
                <w:rFonts w:ascii="Tempus Sans ITC" w:hAnsi="Tempus Sans ITC" w:cs="Arial"/>
                <w:sz w:val="24"/>
                <w:szCs w:val="24"/>
              </w:rPr>
              <w:t xml:space="preserve"> working practices and the social, cultural and other influences affecting their work and practice. They select a design brief and compile a variety of 2D/3D investigative material and market research, and use this to produce a single line of development leading to a design solution. Candidates reflect on and evaluate their creative process and the aesthetic and functional qualities of their work.</w:t>
            </w:r>
          </w:p>
          <w:p w14:paraId="5948E5A0" w14:textId="77777777" w:rsidR="0046531C" w:rsidRDefault="0046531C" w:rsidP="005502B4">
            <w:pPr>
              <w:autoSpaceDE w:val="0"/>
              <w:autoSpaceDN w:val="0"/>
              <w:adjustRightInd w:val="0"/>
              <w:rPr>
                <w:rFonts w:ascii="Tempus Sans ITC" w:hAnsi="Tempus Sans ITC" w:cs="Arial"/>
                <w:b/>
                <w:bCs/>
                <w:sz w:val="36"/>
                <w:szCs w:val="36"/>
              </w:rPr>
            </w:pPr>
          </w:p>
        </w:tc>
        <w:tc>
          <w:tcPr>
            <w:tcW w:w="3081" w:type="dxa"/>
          </w:tcPr>
          <w:p w14:paraId="5C9E0C88" w14:textId="77777777" w:rsidR="0046531C" w:rsidRPr="0046531C" w:rsidRDefault="0046531C" w:rsidP="0046531C">
            <w:pPr>
              <w:autoSpaceDE w:val="0"/>
              <w:autoSpaceDN w:val="0"/>
              <w:adjustRightInd w:val="0"/>
              <w:rPr>
                <w:rFonts w:ascii="Tempus Sans ITC" w:hAnsi="Tempus Sans ITC" w:cs="Arial"/>
                <w:sz w:val="24"/>
                <w:szCs w:val="24"/>
              </w:rPr>
            </w:pPr>
            <w:r>
              <w:rPr>
                <w:rFonts w:ascii="Tempus Sans ITC" w:hAnsi="Tempus Sans ITC" w:cs="Arial"/>
                <w:sz w:val="24"/>
                <w:szCs w:val="24"/>
              </w:rPr>
              <w:t>W</w:t>
            </w:r>
            <w:r w:rsidRPr="0046531C">
              <w:rPr>
                <w:rFonts w:ascii="Tempus Sans ITC" w:hAnsi="Tempus Sans ITC" w:cs="Arial"/>
                <w:sz w:val="24"/>
                <w:szCs w:val="24"/>
              </w:rPr>
              <w:t>ritten element of the course.</w:t>
            </w:r>
          </w:p>
          <w:p w14:paraId="36539C57" w14:textId="77777777" w:rsidR="0046531C" w:rsidRDefault="0046531C" w:rsidP="005502B4">
            <w:pPr>
              <w:autoSpaceDE w:val="0"/>
              <w:autoSpaceDN w:val="0"/>
              <w:adjustRightInd w:val="0"/>
              <w:rPr>
                <w:rFonts w:ascii="Tempus Sans ITC" w:hAnsi="Tempus Sans ITC" w:cs="Arial"/>
                <w:b/>
                <w:bCs/>
                <w:sz w:val="36"/>
                <w:szCs w:val="36"/>
              </w:rPr>
            </w:pPr>
          </w:p>
        </w:tc>
      </w:tr>
    </w:tbl>
    <w:p w14:paraId="11D4F0E8" w14:textId="77777777" w:rsidR="0046531C" w:rsidRDefault="0046531C" w:rsidP="005502B4">
      <w:pPr>
        <w:autoSpaceDE w:val="0"/>
        <w:autoSpaceDN w:val="0"/>
        <w:adjustRightInd w:val="0"/>
        <w:spacing w:after="0" w:line="240" w:lineRule="auto"/>
        <w:rPr>
          <w:rFonts w:ascii="Tempus Sans ITC" w:hAnsi="Tempus Sans ITC" w:cs="Arial"/>
          <w:b/>
          <w:bCs/>
          <w:sz w:val="36"/>
          <w:szCs w:val="36"/>
        </w:rPr>
      </w:pPr>
    </w:p>
    <w:p w14:paraId="312AB59F" w14:textId="77777777" w:rsidR="005502B4" w:rsidRDefault="005502B4" w:rsidP="005502B4">
      <w:pPr>
        <w:autoSpaceDE w:val="0"/>
        <w:autoSpaceDN w:val="0"/>
        <w:adjustRightInd w:val="0"/>
        <w:spacing w:after="0" w:line="240" w:lineRule="auto"/>
        <w:rPr>
          <w:rFonts w:ascii="Tempus Sans ITC" w:hAnsi="Tempus Sans ITC" w:cs="Arial"/>
          <w:b/>
          <w:bCs/>
          <w:sz w:val="36"/>
          <w:szCs w:val="36"/>
        </w:rPr>
      </w:pPr>
    </w:p>
    <w:p w14:paraId="4E865739" w14:textId="77777777" w:rsidR="0046531C" w:rsidRDefault="0046531C" w:rsidP="005502B4">
      <w:pPr>
        <w:autoSpaceDE w:val="0"/>
        <w:autoSpaceDN w:val="0"/>
        <w:adjustRightInd w:val="0"/>
        <w:spacing w:after="0" w:line="240" w:lineRule="auto"/>
        <w:rPr>
          <w:rFonts w:ascii="Tempus Sans ITC" w:hAnsi="Tempus Sans ITC" w:cs="Arial"/>
          <w:sz w:val="36"/>
          <w:szCs w:val="36"/>
        </w:rPr>
      </w:pPr>
    </w:p>
    <w:p w14:paraId="12CD03F8" w14:textId="77777777" w:rsidR="004172BE" w:rsidRDefault="004172BE" w:rsidP="005502B4">
      <w:pPr>
        <w:autoSpaceDE w:val="0"/>
        <w:autoSpaceDN w:val="0"/>
        <w:adjustRightInd w:val="0"/>
        <w:spacing w:after="0" w:line="240" w:lineRule="auto"/>
        <w:rPr>
          <w:rFonts w:ascii="Tempus Sans ITC" w:hAnsi="Tempus Sans ITC" w:cs="Arial"/>
          <w:sz w:val="36"/>
          <w:szCs w:val="36"/>
        </w:rPr>
      </w:pPr>
    </w:p>
    <w:p w14:paraId="5E1E07E6" w14:textId="77777777" w:rsidR="003C328B" w:rsidRDefault="003C328B" w:rsidP="004172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121F558" w14:textId="77777777" w:rsidR="003C328B" w:rsidRDefault="003C328B" w:rsidP="004172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ECE154C" w14:textId="77777777" w:rsidR="003C328B" w:rsidRDefault="003C328B" w:rsidP="004172B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5313E6C4" w14:textId="77777777" w:rsidR="00AF6D41" w:rsidRDefault="00AF6D41" w:rsidP="003C328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D88C518" w14:textId="77777777" w:rsidR="00AF6D41" w:rsidRDefault="00AF6D41" w:rsidP="003C328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2FE0608" w14:textId="77777777" w:rsidR="00AF6D41" w:rsidRDefault="00AF6D41" w:rsidP="003C328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63A325B" w14:textId="77777777" w:rsidR="00321882" w:rsidRDefault="00321882" w:rsidP="003C328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61"/>
      </w:tblGrid>
      <w:tr w:rsidR="00FC738C" w14:paraId="7C82E44D" w14:textId="77777777" w:rsidTr="00FC738C">
        <w:trPr>
          <w:trHeight w:val="1161"/>
        </w:trPr>
        <w:tc>
          <w:tcPr>
            <w:tcW w:w="8961" w:type="dxa"/>
          </w:tcPr>
          <w:p w14:paraId="21AA918C" w14:textId="77777777" w:rsidR="00FC738C" w:rsidRDefault="00FC738C" w:rsidP="0046531C">
            <w:pPr>
              <w:autoSpaceDE w:val="0"/>
              <w:autoSpaceDN w:val="0"/>
              <w:adjustRightInd w:val="0"/>
              <w:rPr>
                <w:rFonts w:ascii="Tempus Sans ITC" w:hAnsi="Tempus Sans ITC" w:cs="Arial-BoldMT"/>
                <w:b/>
                <w:bCs/>
                <w:sz w:val="28"/>
                <w:szCs w:val="28"/>
              </w:rPr>
            </w:pPr>
          </w:p>
          <w:p w14:paraId="279E5C16" w14:textId="77777777" w:rsidR="00FC738C" w:rsidRDefault="00FC738C" w:rsidP="00FC738C">
            <w:pPr>
              <w:autoSpaceDE w:val="0"/>
              <w:autoSpaceDN w:val="0"/>
              <w:adjustRightInd w:val="0"/>
              <w:jc w:val="center"/>
              <w:rPr>
                <w:rFonts w:ascii="Tempus Sans ITC" w:hAnsi="Tempus Sans ITC" w:cs="Arial-BoldMT"/>
                <w:b/>
                <w:bCs/>
                <w:sz w:val="28"/>
                <w:szCs w:val="28"/>
              </w:rPr>
            </w:pPr>
            <w:r>
              <w:rPr>
                <w:rFonts w:ascii="Tempus Sans ITC" w:hAnsi="Tempus Sans ITC" w:cs="Arial-BoldMT"/>
                <w:b/>
                <w:bCs/>
                <w:sz w:val="28"/>
                <w:szCs w:val="28"/>
              </w:rPr>
              <w:t xml:space="preserve">Expressive Art Studies </w:t>
            </w:r>
          </w:p>
          <w:p w14:paraId="013F82A0" w14:textId="77777777" w:rsidR="0046531C" w:rsidRDefault="0046531C" w:rsidP="00FC738C">
            <w:pPr>
              <w:autoSpaceDE w:val="0"/>
              <w:autoSpaceDN w:val="0"/>
              <w:adjustRightInd w:val="0"/>
              <w:jc w:val="center"/>
              <w:rPr>
                <w:rFonts w:ascii="Tempus Sans ITC" w:hAnsi="Tempus Sans ITC" w:cs="Arial-BoldMT"/>
                <w:b/>
                <w:bCs/>
                <w:sz w:val="28"/>
                <w:szCs w:val="28"/>
              </w:rPr>
            </w:pPr>
            <w:r>
              <w:rPr>
                <w:rFonts w:ascii="Tempus Sans ITC" w:hAnsi="Tempus Sans ITC" w:cs="Arial-BoldMT"/>
                <w:b/>
                <w:bCs/>
                <w:sz w:val="28"/>
                <w:szCs w:val="28"/>
              </w:rPr>
              <w:t>Written Element</w:t>
            </w:r>
          </w:p>
        </w:tc>
      </w:tr>
    </w:tbl>
    <w:p w14:paraId="447D564F" w14:textId="77777777" w:rsidR="00321882" w:rsidRDefault="00321882" w:rsidP="003C328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764EF24" w14:textId="77777777" w:rsidR="003C328B" w:rsidRDefault="003C328B" w:rsidP="004172BE">
      <w:pPr>
        <w:autoSpaceDE w:val="0"/>
        <w:autoSpaceDN w:val="0"/>
        <w:adjustRightInd w:val="0"/>
        <w:spacing w:after="0" w:line="240" w:lineRule="auto"/>
        <w:rPr>
          <w:rFonts w:ascii="Tempus Sans ITC" w:hAnsi="Tempus Sans ITC" w:cs="Arial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C738C" w14:paraId="34AA6799" w14:textId="77777777" w:rsidTr="00FC738C">
        <w:tc>
          <w:tcPr>
            <w:tcW w:w="4621" w:type="dxa"/>
          </w:tcPr>
          <w:p w14:paraId="1636F4C6" w14:textId="77777777" w:rsidR="00AF6D41" w:rsidRDefault="00AF6D41" w:rsidP="00AF6D4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Mandatory question</w:t>
            </w:r>
          </w:p>
          <w:p w14:paraId="5559085A" w14:textId="77777777" w:rsidR="00AF6D41" w:rsidRDefault="00AF6D41" w:rsidP="00AF6D4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mandatory question requires candidates</w:t>
            </w:r>
          </w:p>
          <w:p w14:paraId="53A235EB" w14:textId="77777777" w:rsidR="00AF6D41" w:rsidRDefault="00AF6D41" w:rsidP="00AF6D4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respond to three prompts from the</w:t>
            </w:r>
          </w:p>
          <w:p w14:paraId="10FB4E51" w14:textId="77777777" w:rsidR="00FC738C" w:rsidRDefault="00AF6D41" w:rsidP="00AF6D4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following options.</w:t>
            </w:r>
          </w:p>
        </w:tc>
        <w:tc>
          <w:tcPr>
            <w:tcW w:w="4621" w:type="dxa"/>
          </w:tcPr>
          <w:p w14:paraId="13F83A04" w14:textId="77777777" w:rsidR="00AF6D41" w:rsidRDefault="00AF6D41" w:rsidP="00AF6D4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Optional questions</w:t>
            </w:r>
          </w:p>
          <w:p w14:paraId="34D674F5" w14:textId="77777777" w:rsidR="00AF6D41" w:rsidRPr="00AF6D41" w:rsidRDefault="00AF6D41" w:rsidP="00AF6D4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Examples of expressive art issues that </w:t>
            </w:r>
            <w:r>
              <w:rPr>
                <w:rFonts w:ascii="Arial" w:hAnsi="Arial" w:cs="Arial"/>
                <w:b/>
                <w:bCs/>
              </w:rPr>
              <w:t xml:space="preserve">could be </w:t>
            </w:r>
            <w:r>
              <w:rPr>
                <w:rFonts w:ascii="Arial" w:hAnsi="Arial" w:cs="Arial"/>
              </w:rPr>
              <w:t>included in the optional questions are</w:t>
            </w:r>
          </w:p>
          <w:p w14:paraId="2251BC1D" w14:textId="77777777" w:rsidR="00FC738C" w:rsidRDefault="00AF6D41" w:rsidP="00AF6D4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included below.</w:t>
            </w:r>
          </w:p>
        </w:tc>
      </w:tr>
      <w:tr w:rsidR="00FC738C" w14:paraId="38215823" w14:textId="77777777" w:rsidTr="00FC738C">
        <w:tc>
          <w:tcPr>
            <w:tcW w:w="4621" w:type="dxa"/>
          </w:tcPr>
          <w:p w14:paraId="085521DE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500E77D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One from:</w:t>
            </w:r>
          </w:p>
          <w:p w14:paraId="4EBD75D5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55E5AE6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FD20053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>
              <w:rPr>
                <w:rFonts w:ascii="SymbolMT" w:eastAsia="SymbolMT" w:cs="SymbolMT" w:hint="eastAsia"/>
              </w:rPr>
              <w:t></w:t>
            </w:r>
            <w:r>
              <w:rPr>
                <w:rFonts w:ascii="SymbolMT" w:eastAsia="SymbolMT" w:cs="SymbolMT"/>
              </w:rPr>
              <w:t xml:space="preserve"> </w:t>
            </w:r>
            <w:r>
              <w:rPr>
                <w:rFonts w:ascii="Arial" w:eastAsia="SymbolMT" w:hAnsi="Arial" w:cs="Arial"/>
              </w:rPr>
              <w:t>composition/arrangement</w:t>
            </w:r>
          </w:p>
          <w:p w14:paraId="566330AA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cs="SymbolMT" w:hint="eastAsia"/>
              </w:rPr>
              <w:t></w:t>
            </w:r>
            <w:r>
              <w:rPr>
                <w:rFonts w:ascii="SymbolMT" w:eastAsia="SymbolMT" w:cs="SymbolMT"/>
              </w:rPr>
              <w:t xml:space="preserve"> </w:t>
            </w:r>
            <w:r>
              <w:rPr>
                <w:rFonts w:ascii="Arial" w:eastAsia="SymbolMT" w:hAnsi="Arial" w:cs="Arial"/>
              </w:rPr>
              <w:t>media handling and/or techniques</w:t>
            </w:r>
          </w:p>
          <w:p w14:paraId="364ED2A9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8F45C43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1843907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88C8E58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621" w:type="dxa"/>
            <w:vMerge w:val="restart"/>
          </w:tcPr>
          <w:p w14:paraId="733DA6C6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>
              <w:rPr>
                <w:rFonts w:ascii="SymbolMT" w:eastAsia="SymbolMT" w:cs="SymbolMT" w:hint="eastAsia"/>
              </w:rPr>
              <w:t></w:t>
            </w:r>
            <w:r>
              <w:rPr>
                <w:rFonts w:ascii="SymbolMT" w:eastAsia="SymbolMT" w:cs="SymbolMT"/>
              </w:rPr>
              <w:t xml:space="preserve"> </w:t>
            </w:r>
            <w:r>
              <w:rPr>
                <w:rFonts w:ascii="Arial" w:eastAsia="SymbolMT" w:hAnsi="Arial" w:cs="Arial"/>
              </w:rPr>
              <w:t>composition/arrangement</w:t>
            </w:r>
          </w:p>
          <w:p w14:paraId="1F33EDD9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>
              <w:rPr>
                <w:rFonts w:ascii="SymbolMT" w:eastAsia="SymbolMT" w:cs="SymbolMT" w:hint="eastAsia"/>
              </w:rPr>
              <w:t></w:t>
            </w:r>
            <w:r>
              <w:rPr>
                <w:rFonts w:ascii="SymbolMT" w:eastAsia="SymbolMT" w:cs="SymbolMT"/>
              </w:rPr>
              <w:t xml:space="preserve"> </w:t>
            </w:r>
            <w:r>
              <w:rPr>
                <w:rFonts w:ascii="Arial" w:eastAsia="SymbolMT" w:hAnsi="Arial" w:cs="Arial"/>
              </w:rPr>
              <w:t>media handling and/or techniques</w:t>
            </w:r>
          </w:p>
          <w:p w14:paraId="2638514F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>
              <w:rPr>
                <w:rFonts w:ascii="SymbolMT" w:eastAsia="SymbolMT" w:cs="SymbolMT" w:hint="eastAsia"/>
              </w:rPr>
              <w:t></w:t>
            </w:r>
            <w:r>
              <w:rPr>
                <w:rFonts w:ascii="SymbolMT" w:eastAsia="SymbolMT" w:cs="SymbolMT"/>
              </w:rPr>
              <w:t xml:space="preserve"> </w:t>
            </w:r>
            <w:r>
              <w:rPr>
                <w:rFonts w:ascii="Arial" w:eastAsia="SymbolMT" w:hAnsi="Arial" w:cs="Arial"/>
              </w:rPr>
              <w:t>colour</w:t>
            </w:r>
          </w:p>
          <w:p w14:paraId="5994155F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>
              <w:rPr>
                <w:rFonts w:ascii="SymbolMT" w:eastAsia="SymbolMT" w:cs="SymbolMT" w:hint="eastAsia"/>
              </w:rPr>
              <w:t></w:t>
            </w:r>
            <w:r>
              <w:rPr>
                <w:rFonts w:ascii="SymbolMT" w:eastAsia="SymbolMT" w:cs="SymbolMT"/>
              </w:rPr>
              <w:t xml:space="preserve"> </w:t>
            </w:r>
            <w:r>
              <w:rPr>
                <w:rFonts w:ascii="Arial" w:eastAsia="SymbolMT" w:hAnsi="Arial" w:cs="Arial"/>
              </w:rPr>
              <w:t>line</w:t>
            </w:r>
          </w:p>
          <w:p w14:paraId="2104B6E7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>
              <w:rPr>
                <w:rFonts w:ascii="SymbolMT" w:eastAsia="SymbolMT" w:cs="SymbolMT" w:hint="eastAsia"/>
              </w:rPr>
              <w:t></w:t>
            </w:r>
            <w:r>
              <w:rPr>
                <w:rFonts w:ascii="SymbolMT" w:eastAsia="SymbolMT" w:cs="SymbolMT"/>
              </w:rPr>
              <w:t xml:space="preserve"> </w:t>
            </w:r>
            <w:r>
              <w:rPr>
                <w:rFonts w:ascii="Arial" w:eastAsia="SymbolMT" w:hAnsi="Arial" w:cs="Arial"/>
              </w:rPr>
              <w:t>tone</w:t>
            </w:r>
          </w:p>
          <w:p w14:paraId="4CE98A25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>
              <w:rPr>
                <w:rFonts w:ascii="SymbolMT" w:eastAsia="SymbolMT" w:cs="SymbolMT" w:hint="eastAsia"/>
              </w:rPr>
              <w:t></w:t>
            </w:r>
            <w:r>
              <w:rPr>
                <w:rFonts w:ascii="SymbolMT" w:eastAsia="SymbolMT" w:cs="SymbolMT"/>
              </w:rPr>
              <w:t xml:space="preserve"> </w:t>
            </w:r>
            <w:r>
              <w:rPr>
                <w:rFonts w:ascii="Arial" w:eastAsia="SymbolMT" w:hAnsi="Arial" w:cs="Arial"/>
              </w:rPr>
              <w:t>texture</w:t>
            </w:r>
          </w:p>
          <w:p w14:paraId="36657932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>
              <w:rPr>
                <w:rFonts w:ascii="SymbolMT" w:eastAsia="SymbolMT" w:cs="SymbolMT" w:hint="eastAsia"/>
              </w:rPr>
              <w:t></w:t>
            </w:r>
            <w:r>
              <w:rPr>
                <w:rFonts w:ascii="SymbolMT" w:eastAsia="SymbolMT" w:cs="SymbolMT"/>
              </w:rPr>
              <w:t xml:space="preserve"> </w:t>
            </w:r>
            <w:r>
              <w:rPr>
                <w:rFonts w:ascii="Arial" w:eastAsia="SymbolMT" w:hAnsi="Arial" w:cs="Arial"/>
              </w:rPr>
              <w:t>shape and/or form</w:t>
            </w:r>
          </w:p>
          <w:p w14:paraId="6DE73F24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>
              <w:rPr>
                <w:rFonts w:ascii="SymbolMT" w:eastAsia="SymbolMT" w:cs="SymbolMT" w:hint="eastAsia"/>
              </w:rPr>
              <w:t></w:t>
            </w:r>
            <w:r>
              <w:rPr>
                <w:rFonts w:ascii="SymbolMT" w:eastAsia="SymbolMT" w:cs="SymbolMT"/>
              </w:rPr>
              <w:t xml:space="preserve"> </w:t>
            </w:r>
            <w:r>
              <w:rPr>
                <w:rFonts w:ascii="Arial" w:eastAsia="SymbolMT" w:hAnsi="Arial" w:cs="Arial"/>
              </w:rPr>
              <w:t>pattern</w:t>
            </w:r>
          </w:p>
          <w:p w14:paraId="5B6E28F6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>
              <w:rPr>
                <w:rFonts w:ascii="SymbolMT" w:eastAsia="SymbolMT" w:cs="SymbolMT" w:hint="eastAsia"/>
              </w:rPr>
              <w:t></w:t>
            </w:r>
            <w:r>
              <w:rPr>
                <w:rFonts w:ascii="SymbolMT" w:eastAsia="SymbolMT" w:cs="SymbolMT"/>
              </w:rPr>
              <w:t xml:space="preserve"> </w:t>
            </w:r>
            <w:r>
              <w:rPr>
                <w:rFonts w:ascii="Arial" w:eastAsia="SymbolMT" w:hAnsi="Arial" w:cs="Arial"/>
              </w:rPr>
              <w:t>scale</w:t>
            </w:r>
          </w:p>
          <w:p w14:paraId="2C2639F6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>
              <w:rPr>
                <w:rFonts w:ascii="SymbolMT" w:eastAsia="SymbolMT" w:cs="SymbolMT" w:hint="eastAsia"/>
              </w:rPr>
              <w:t></w:t>
            </w:r>
            <w:r>
              <w:rPr>
                <w:rFonts w:ascii="SymbolMT" w:eastAsia="SymbolMT" w:cs="SymbolMT"/>
              </w:rPr>
              <w:t xml:space="preserve"> </w:t>
            </w:r>
            <w:r>
              <w:rPr>
                <w:rFonts w:ascii="Arial" w:eastAsia="SymbolMT" w:hAnsi="Arial" w:cs="Arial"/>
              </w:rPr>
              <w:t>style</w:t>
            </w:r>
          </w:p>
          <w:p w14:paraId="518A6EFA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>
              <w:rPr>
                <w:rFonts w:ascii="SymbolMT" w:eastAsia="SymbolMT" w:cs="SymbolMT" w:hint="eastAsia"/>
              </w:rPr>
              <w:t></w:t>
            </w:r>
            <w:r>
              <w:rPr>
                <w:rFonts w:ascii="SymbolMT" w:eastAsia="SymbolMT" w:cs="SymbolMT"/>
              </w:rPr>
              <w:t xml:space="preserve"> </w:t>
            </w:r>
            <w:r>
              <w:rPr>
                <w:rFonts w:ascii="Arial" w:eastAsia="SymbolMT" w:hAnsi="Arial" w:cs="Arial"/>
              </w:rPr>
              <w:t>subject matter/imagery</w:t>
            </w:r>
          </w:p>
          <w:p w14:paraId="46D05A24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>
              <w:rPr>
                <w:rFonts w:ascii="SymbolMT" w:eastAsia="SymbolMT" w:cs="SymbolMT" w:hint="eastAsia"/>
              </w:rPr>
              <w:t></w:t>
            </w:r>
            <w:r>
              <w:rPr>
                <w:rFonts w:ascii="SymbolMT" w:eastAsia="SymbolMT" w:cs="SymbolMT"/>
              </w:rPr>
              <w:t xml:space="preserve"> </w:t>
            </w:r>
            <w:r>
              <w:rPr>
                <w:rFonts w:ascii="Arial" w:eastAsia="SymbolMT" w:hAnsi="Arial" w:cs="Arial"/>
              </w:rPr>
              <w:t>mood and atmosphere</w:t>
            </w:r>
          </w:p>
          <w:p w14:paraId="421EF171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cs="SymbolMT" w:hint="eastAsia"/>
              </w:rPr>
              <w:t></w:t>
            </w:r>
            <w:r>
              <w:rPr>
                <w:rFonts w:ascii="SymbolMT" w:eastAsia="SymbolMT" w:cs="SymbolMT"/>
              </w:rPr>
              <w:t xml:space="preserve"> </w:t>
            </w:r>
            <w:r>
              <w:rPr>
                <w:rFonts w:ascii="Arial" w:eastAsia="SymbolMT" w:hAnsi="Arial" w:cs="Arial"/>
              </w:rPr>
              <w:t>visual impact</w:t>
            </w:r>
          </w:p>
        </w:tc>
      </w:tr>
      <w:tr w:rsidR="00FC738C" w14:paraId="7306DFAE" w14:textId="77777777" w:rsidTr="00FC738C">
        <w:tc>
          <w:tcPr>
            <w:tcW w:w="4621" w:type="dxa"/>
          </w:tcPr>
          <w:p w14:paraId="723F199E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9C6B99B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One from:</w:t>
            </w:r>
          </w:p>
          <w:p w14:paraId="57CB6F36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327646DB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>
              <w:rPr>
                <w:rFonts w:ascii="SymbolMT" w:eastAsia="SymbolMT" w:cs="SymbolMT" w:hint="eastAsia"/>
              </w:rPr>
              <w:t></w:t>
            </w:r>
            <w:r>
              <w:rPr>
                <w:rFonts w:ascii="SymbolMT" w:eastAsia="SymbolMT" w:cs="SymbolMT"/>
              </w:rPr>
              <w:t xml:space="preserve"> </w:t>
            </w:r>
            <w:r>
              <w:rPr>
                <w:rFonts w:ascii="Arial" w:eastAsia="SymbolMT" w:hAnsi="Arial" w:cs="Arial"/>
              </w:rPr>
              <w:t>colour</w:t>
            </w:r>
          </w:p>
          <w:p w14:paraId="7E890A09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>
              <w:rPr>
                <w:rFonts w:ascii="SymbolMT" w:eastAsia="SymbolMT" w:cs="SymbolMT" w:hint="eastAsia"/>
              </w:rPr>
              <w:t></w:t>
            </w:r>
            <w:r>
              <w:rPr>
                <w:rFonts w:ascii="SymbolMT" w:eastAsia="SymbolMT" w:cs="SymbolMT"/>
              </w:rPr>
              <w:t xml:space="preserve"> </w:t>
            </w:r>
            <w:r>
              <w:rPr>
                <w:rFonts w:ascii="Arial" w:eastAsia="SymbolMT" w:hAnsi="Arial" w:cs="Arial"/>
              </w:rPr>
              <w:t>line</w:t>
            </w:r>
          </w:p>
          <w:p w14:paraId="6A52EA3C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>
              <w:rPr>
                <w:rFonts w:ascii="SymbolMT" w:eastAsia="SymbolMT" w:cs="SymbolMT" w:hint="eastAsia"/>
              </w:rPr>
              <w:t></w:t>
            </w:r>
            <w:r>
              <w:rPr>
                <w:rFonts w:ascii="SymbolMT" w:eastAsia="SymbolMT" w:cs="SymbolMT"/>
              </w:rPr>
              <w:t xml:space="preserve"> </w:t>
            </w:r>
            <w:r>
              <w:rPr>
                <w:rFonts w:ascii="Arial" w:eastAsia="SymbolMT" w:hAnsi="Arial" w:cs="Arial"/>
              </w:rPr>
              <w:t>tone</w:t>
            </w:r>
          </w:p>
          <w:p w14:paraId="09F10074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>
              <w:rPr>
                <w:rFonts w:ascii="SymbolMT" w:eastAsia="SymbolMT" w:cs="SymbolMT" w:hint="eastAsia"/>
              </w:rPr>
              <w:t></w:t>
            </w:r>
            <w:r>
              <w:rPr>
                <w:rFonts w:ascii="SymbolMT" w:eastAsia="SymbolMT" w:cs="SymbolMT"/>
              </w:rPr>
              <w:t xml:space="preserve"> </w:t>
            </w:r>
            <w:r>
              <w:rPr>
                <w:rFonts w:ascii="Arial" w:eastAsia="SymbolMT" w:hAnsi="Arial" w:cs="Arial"/>
              </w:rPr>
              <w:t>texture</w:t>
            </w:r>
          </w:p>
          <w:p w14:paraId="7DAB10E4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eastAsia="SymbolMT" w:hAnsi="Arial" w:cs="Arial"/>
              </w:rPr>
            </w:pPr>
            <w:r>
              <w:rPr>
                <w:rFonts w:ascii="SymbolMT" w:eastAsia="SymbolMT" w:cs="SymbolMT" w:hint="eastAsia"/>
              </w:rPr>
              <w:t></w:t>
            </w:r>
            <w:r>
              <w:rPr>
                <w:rFonts w:ascii="SymbolMT" w:eastAsia="SymbolMT" w:cs="SymbolMT"/>
              </w:rPr>
              <w:t xml:space="preserve"> </w:t>
            </w:r>
            <w:r>
              <w:rPr>
                <w:rFonts w:ascii="Arial" w:eastAsia="SymbolMT" w:hAnsi="Arial" w:cs="Arial"/>
              </w:rPr>
              <w:t>shape and/or form</w:t>
            </w:r>
          </w:p>
          <w:p w14:paraId="26B40838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cs="SymbolMT" w:hint="eastAsia"/>
              </w:rPr>
              <w:t></w:t>
            </w:r>
            <w:r>
              <w:rPr>
                <w:rFonts w:ascii="SymbolMT" w:eastAsia="SymbolMT" w:cs="SymbolMT"/>
              </w:rPr>
              <w:t xml:space="preserve"> </w:t>
            </w:r>
            <w:r>
              <w:rPr>
                <w:rFonts w:ascii="Arial" w:eastAsia="SymbolMT" w:hAnsi="Arial" w:cs="Arial"/>
              </w:rPr>
              <w:t>pattern</w:t>
            </w:r>
          </w:p>
          <w:p w14:paraId="63AC1CE4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CDD3AC8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E24F056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A24D960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2B41250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621" w:type="dxa"/>
            <w:vMerge/>
          </w:tcPr>
          <w:p w14:paraId="612F6A1E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FC738C" w14:paraId="3624C60A" w14:textId="77777777" w:rsidTr="00FC738C">
        <w:tc>
          <w:tcPr>
            <w:tcW w:w="4621" w:type="dxa"/>
          </w:tcPr>
          <w:p w14:paraId="69C00DCB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One from:</w:t>
            </w:r>
          </w:p>
          <w:p w14:paraId="07DE210E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scale</w:t>
            </w:r>
          </w:p>
          <w:p w14:paraId="6FA6D6AC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style</w:t>
            </w:r>
          </w:p>
          <w:p w14:paraId="6E86745A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subject matter/imagery</w:t>
            </w:r>
          </w:p>
          <w:p w14:paraId="372A81E1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mood and atmosphere</w:t>
            </w:r>
          </w:p>
          <w:p w14:paraId="74C55ED7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621" w:type="dxa"/>
            <w:vMerge/>
          </w:tcPr>
          <w:p w14:paraId="52D45098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3BCE39E9" w14:textId="77777777" w:rsidR="003C328B" w:rsidRDefault="003C328B" w:rsidP="003C328B">
      <w:pPr>
        <w:autoSpaceDE w:val="0"/>
        <w:autoSpaceDN w:val="0"/>
        <w:adjustRightInd w:val="0"/>
        <w:spacing w:after="0" w:line="240" w:lineRule="auto"/>
        <w:rPr>
          <w:rFonts w:ascii="Tempus Sans ITC" w:hAnsi="Tempus Sans ITC" w:cs="Arial"/>
          <w:sz w:val="36"/>
          <w:szCs w:val="36"/>
        </w:rPr>
      </w:pPr>
    </w:p>
    <w:p w14:paraId="71907609" w14:textId="77777777" w:rsidR="00FC738C" w:rsidRDefault="00FC738C" w:rsidP="003C328B">
      <w:pPr>
        <w:autoSpaceDE w:val="0"/>
        <w:autoSpaceDN w:val="0"/>
        <w:adjustRightInd w:val="0"/>
        <w:spacing w:after="0" w:line="240" w:lineRule="auto"/>
        <w:rPr>
          <w:rFonts w:ascii="Tempus Sans ITC" w:hAnsi="Tempus Sans ITC" w:cs="Arial"/>
          <w:sz w:val="36"/>
          <w:szCs w:val="36"/>
        </w:rPr>
      </w:pPr>
    </w:p>
    <w:p w14:paraId="4E0D21AB" w14:textId="77777777" w:rsidR="00FC738C" w:rsidRDefault="00FC738C" w:rsidP="003C328B">
      <w:pPr>
        <w:autoSpaceDE w:val="0"/>
        <w:autoSpaceDN w:val="0"/>
        <w:adjustRightInd w:val="0"/>
        <w:spacing w:after="0" w:line="240" w:lineRule="auto"/>
        <w:rPr>
          <w:rFonts w:ascii="Tempus Sans ITC" w:hAnsi="Tempus Sans ITC" w:cs="Arial"/>
          <w:sz w:val="36"/>
          <w:szCs w:val="36"/>
        </w:rPr>
      </w:pPr>
    </w:p>
    <w:p w14:paraId="68D17443" w14:textId="77777777" w:rsidR="00FC738C" w:rsidRDefault="00FC738C" w:rsidP="00FC738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61"/>
      </w:tblGrid>
      <w:tr w:rsidR="00FC738C" w14:paraId="75551E3F" w14:textId="77777777" w:rsidTr="00FC738C">
        <w:trPr>
          <w:trHeight w:val="1161"/>
        </w:trPr>
        <w:tc>
          <w:tcPr>
            <w:tcW w:w="8961" w:type="dxa"/>
          </w:tcPr>
          <w:p w14:paraId="466611B2" w14:textId="77777777" w:rsidR="00FC738C" w:rsidRDefault="00FC738C" w:rsidP="00FC738C">
            <w:pPr>
              <w:autoSpaceDE w:val="0"/>
              <w:autoSpaceDN w:val="0"/>
              <w:adjustRightInd w:val="0"/>
              <w:jc w:val="center"/>
              <w:rPr>
                <w:rFonts w:ascii="Tempus Sans ITC" w:hAnsi="Tempus Sans ITC" w:cs="Arial-BoldMT"/>
                <w:b/>
                <w:bCs/>
                <w:sz w:val="28"/>
                <w:szCs w:val="28"/>
              </w:rPr>
            </w:pPr>
          </w:p>
          <w:p w14:paraId="54C1ADF5" w14:textId="77777777" w:rsidR="00FC738C" w:rsidRDefault="00FC738C" w:rsidP="00FC738C">
            <w:pPr>
              <w:autoSpaceDE w:val="0"/>
              <w:autoSpaceDN w:val="0"/>
              <w:adjustRightInd w:val="0"/>
              <w:jc w:val="center"/>
              <w:rPr>
                <w:rFonts w:ascii="Tempus Sans ITC" w:hAnsi="Tempus Sans ITC" w:cs="Arial-BoldMT"/>
                <w:b/>
                <w:bCs/>
                <w:sz w:val="28"/>
                <w:szCs w:val="28"/>
              </w:rPr>
            </w:pPr>
            <w:r>
              <w:rPr>
                <w:rFonts w:ascii="Tempus Sans ITC" w:hAnsi="Tempus Sans ITC" w:cs="Arial-BoldMT"/>
                <w:b/>
                <w:bCs/>
                <w:sz w:val="28"/>
                <w:szCs w:val="28"/>
              </w:rPr>
              <w:t xml:space="preserve">Design Studies </w:t>
            </w:r>
          </w:p>
          <w:p w14:paraId="253B771B" w14:textId="77777777" w:rsidR="0046531C" w:rsidRDefault="0046531C" w:rsidP="00FC738C">
            <w:pPr>
              <w:autoSpaceDE w:val="0"/>
              <w:autoSpaceDN w:val="0"/>
              <w:adjustRightInd w:val="0"/>
              <w:jc w:val="center"/>
              <w:rPr>
                <w:rFonts w:ascii="Tempus Sans ITC" w:hAnsi="Tempus Sans ITC" w:cs="Arial-BoldMT"/>
                <w:b/>
                <w:bCs/>
                <w:sz w:val="28"/>
                <w:szCs w:val="28"/>
              </w:rPr>
            </w:pPr>
            <w:r>
              <w:rPr>
                <w:rFonts w:ascii="Tempus Sans ITC" w:hAnsi="Tempus Sans ITC" w:cs="Arial-BoldMT"/>
                <w:b/>
                <w:bCs/>
                <w:sz w:val="28"/>
                <w:szCs w:val="28"/>
              </w:rPr>
              <w:t xml:space="preserve">Written Element </w:t>
            </w:r>
          </w:p>
        </w:tc>
      </w:tr>
    </w:tbl>
    <w:p w14:paraId="5D76561D" w14:textId="77777777" w:rsidR="00FC738C" w:rsidRDefault="00FC738C" w:rsidP="00FC738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FD280DC" w14:textId="77777777" w:rsidR="00FC738C" w:rsidRDefault="00FC738C" w:rsidP="00FC738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Design Studies </w:t>
      </w:r>
      <w:r>
        <w:rPr>
          <w:rFonts w:ascii="Arial-BoldMT" w:hAnsi="Arial-BoldMT" w:cs="Arial-BoldMT"/>
          <w:b/>
          <w:bCs/>
        </w:rPr>
        <w:t xml:space="preserve">— </w:t>
      </w:r>
      <w:r>
        <w:rPr>
          <w:rFonts w:ascii="Arial" w:hAnsi="Arial" w:cs="Arial"/>
          <w:b/>
          <w:bCs/>
        </w:rPr>
        <w:t>question paper prompts</w:t>
      </w:r>
    </w:p>
    <w:p w14:paraId="69A64818" w14:textId="77777777" w:rsidR="00FC738C" w:rsidRDefault="00FC738C" w:rsidP="00FC738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4"/>
        <w:gridCol w:w="4512"/>
      </w:tblGrid>
      <w:tr w:rsidR="00FC738C" w14:paraId="33C1DF6F" w14:textId="77777777" w:rsidTr="00FC738C">
        <w:tc>
          <w:tcPr>
            <w:tcW w:w="4621" w:type="dxa"/>
          </w:tcPr>
          <w:p w14:paraId="2B28A832" w14:textId="77777777" w:rsidR="00AF6D41" w:rsidRDefault="00AF6D41" w:rsidP="00AF6D4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Mandatory question</w:t>
            </w:r>
          </w:p>
          <w:p w14:paraId="51C95A15" w14:textId="77777777" w:rsidR="00AF6D41" w:rsidRDefault="00AF6D41" w:rsidP="00AF6D4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mandatory question requires candidates</w:t>
            </w:r>
          </w:p>
          <w:p w14:paraId="3491C241" w14:textId="77777777" w:rsidR="00AF6D41" w:rsidRDefault="00AF6D41" w:rsidP="00AF6D4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respond to three prompts from the</w:t>
            </w:r>
          </w:p>
          <w:p w14:paraId="56D5FD4C" w14:textId="77777777" w:rsidR="00FC738C" w:rsidRDefault="00AF6D41" w:rsidP="00AF6D4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following options.</w:t>
            </w:r>
          </w:p>
        </w:tc>
        <w:tc>
          <w:tcPr>
            <w:tcW w:w="4621" w:type="dxa"/>
          </w:tcPr>
          <w:p w14:paraId="6A632399" w14:textId="77777777" w:rsidR="00AF6D41" w:rsidRDefault="00AF6D41" w:rsidP="00AF6D4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Optional questions</w:t>
            </w:r>
          </w:p>
          <w:p w14:paraId="7859A05C" w14:textId="77777777" w:rsidR="00AF6D41" w:rsidRDefault="00AF6D41" w:rsidP="00AF6D4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Examples of design issues that </w:t>
            </w:r>
            <w:r>
              <w:rPr>
                <w:rFonts w:ascii="Arial" w:hAnsi="Arial" w:cs="Arial"/>
                <w:b/>
                <w:bCs/>
              </w:rPr>
              <w:t>could be</w:t>
            </w:r>
          </w:p>
          <w:p w14:paraId="2169EC53" w14:textId="77777777" w:rsidR="00AF6D41" w:rsidRDefault="00AF6D41" w:rsidP="00AF6D4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included in the optional questions are</w:t>
            </w:r>
          </w:p>
          <w:p w14:paraId="779BEC37" w14:textId="77777777" w:rsidR="00FC738C" w:rsidRDefault="00AF6D41" w:rsidP="00AF6D4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included below.</w:t>
            </w:r>
          </w:p>
        </w:tc>
      </w:tr>
      <w:tr w:rsidR="00FC738C" w14:paraId="30F2DFA1" w14:textId="77777777" w:rsidTr="00FC738C">
        <w:tc>
          <w:tcPr>
            <w:tcW w:w="4621" w:type="dxa"/>
          </w:tcPr>
          <w:p w14:paraId="2FA57D11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ABBC38C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One from:</w:t>
            </w:r>
          </w:p>
          <w:p w14:paraId="1049D1EA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function</w:t>
            </w:r>
          </w:p>
          <w:p w14:paraId="7B06C1D1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fitness for purpose</w:t>
            </w:r>
          </w:p>
          <w:p w14:paraId="4D465786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E989F66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027DF39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4AB7F5F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2424E67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4C6BF06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621" w:type="dxa"/>
            <w:vMerge w:val="restart"/>
          </w:tcPr>
          <w:p w14:paraId="079B41E5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function</w:t>
            </w:r>
          </w:p>
          <w:p w14:paraId="6A3B9347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fitness for purpose</w:t>
            </w:r>
          </w:p>
          <w:p w14:paraId="0A8E07A1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function</w:t>
            </w:r>
          </w:p>
          <w:p w14:paraId="05C75022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fitness for purpose</w:t>
            </w:r>
          </w:p>
          <w:p w14:paraId="4A59D502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materials and/or techniques</w:t>
            </w:r>
          </w:p>
          <w:p w14:paraId="734D9174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target market/audience</w:t>
            </w:r>
          </w:p>
          <w:p w14:paraId="01D20648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visual impact</w:t>
            </w:r>
          </w:p>
          <w:p w14:paraId="7147A470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style</w:t>
            </w:r>
          </w:p>
          <w:p w14:paraId="647C43F0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influences/sources of inspiration</w:t>
            </w:r>
          </w:p>
          <w:p w14:paraId="0E474AA6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imagery</w:t>
            </w:r>
          </w:p>
          <w:p w14:paraId="60076A77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decoration</w:t>
            </w:r>
          </w:p>
          <w:p w14:paraId="178C3EDC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layout</w:t>
            </w:r>
          </w:p>
          <w:p w14:paraId="7A543969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lettering</w:t>
            </w:r>
          </w:p>
          <w:p w14:paraId="0C2B79E4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colour</w:t>
            </w:r>
          </w:p>
          <w:p w14:paraId="7AEFE655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pattern</w:t>
            </w:r>
          </w:p>
          <w:p w14:paraId="60644828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shape and/or form</w:t>
            </w:r>
          </w:p>
          <w:p w14:paraId="02311B59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FC738C" w14:paraId="2E9903E5" w14:textId="77777777" w:rsidTr="00FC738C">
        <w:tc>
          <w:tcPr>
            <w:tcW w:w="4621" w:type="dxa"/>
          </w:tcPr>
          <w:p w14:paraId="7079E31A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F0A5575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One from:</w:t>
            </w:r>
          </w:p>
          <w:p w14:paraId="1A7D2A78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materials and/or techniques</w:t>
            </w:r>
          </w:p>
          <w:p w14:paraId="4ED30394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target market/audience</w:t>
            </w:r>
          </w:p>
          <w:p w14:paraId="103D1145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1CC4901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5196308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9F9288A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694E890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9AA9928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40C259E4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621" w:type="dxa"/>
            <w:vMerge/>
          </w:tcPr>
          <w:p w14:paraId="7AFF48CE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FC738C" w14:paraId="45B35462" w14:textId="77777777" w:rsidTr="00FC738C">
        <w:tc>
          <w:tcPr>
            <w:tcW w:w="4621" w:type="dxa"/>
          </w:tcPr>
          <w:p w14:paraId="3F3721D0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One from:</w:t>
            </w:r>
          </w:p>
          <w:p w14:paraId="4118F630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visual impact</w:t>
            </w:r>
          </w:p>
          <w:p w14:paraId="75A9702B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Tempus Sans ITC" w:hAnsi="Tempus Sans ITC" w:cs="Arial"/>
                <w:sz w:val="36"/>
                <w:szCs w:val="36"/>
              </w:rPr>
            </w:pPr>
            <w:r>
              <w:rPr>
                <w:rFonts w:ascii="SymbolMT" w:eastAsia="SymbolMT" w:hAnsi="Arial" w:cs="SymbolMT" w:hint="eastAsia"/>
              </w:rPr>
              <w:t></w:t>
            </w:r>
            <w:r>
              <w:rPr>
                <w:rFonts w:ascii="SymbolMT" w:eastAsia="SymbolMT" w:hAnsi="Arial" w:cs="SymbolMT"/>
              </w:rPr>
              <w:t xml:space="preserve"> </w:t>
            </w:r>
            <w:r>
              <w:rPr>
                <w:rFonts w:ascii="Arial" w:hAnsi="Arial" w:cs="Arial"/>
              </w:rPr>
              <w:t>style</w:t>
            </w:r>
          </w:p>
          <w:p w14:paraId="00410E92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621" w:type="dxa"/>
            <w:vMerge/>
          </w:tcPr>
          <w:p w14:paraId="5AD8AEB6" w14:textId="77777777" w:rsidR="00FC738C" w:rsidRDefault="00FC738C" w:rsidP="00FC738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0BB91AC8" w14:textId="77777777" w:rsidR="00FC738C" w:rsidRDefault="00FC738C" w:rsidP="003C328B">
      <w:pPr>
        <w:autoSpaceDE w:val="0"/>
        <w:autoSpaceDN w:val="0"/>
        <w:adjustRightInd w:val="0"/>
        <w:spacing w:after="0" w:line="240" w:lineRule="auto"/>
        <w:rPr>
          <w:rFonts w:ascii="Tempus Sans ITC" w:hAnsi="Tempus Sans ITC" w:cs="Arial"/>
          <w:sz w:val="36"/>
          <w:szCs w:val="36"/>
        </w:rPr>
      </w:pPr>
    </w:p>
    <w:p w14:paraId="574522B4" w14:textId="77777777" w:rsidR="00AF6D41" w:rsidRDefault="00AF6D41" w:rsidP="003C328B">
      <w:pPr>
        <w:autoSpaceDE w:val="0"/>
        <w:autoSpaceDN w:val="0"/>
        <w:adjustRightInd w:val="0"/>
        <w:spacing w:after="0" w:line="240" w:lineRule="auto"/>
        <w:rPr>
          <w:rFonts w:ascii="Tempus Sans ITC" w:hAnsi="Tempus Sans ITC" w:cs="Arial"/>
          <w:sz w:val="36"/>
          <w:szCs w:val="36"/>
        </w:rPr>
      </w:pPr>
    </w:p>
    <w:p w14:paraId="12512823" w14:textId="77777777" w:rsidR="00AF6D41" w:rsidRDefault="00AF6D41" w:rsidP="003C328B">
      <w:pPr>
        <w:autoSpaceDE w:val="0"/>
        <w:autoSpaceDN w:val="0"/>
        <w:adjustRightInd w:val="0"/>
        <w:spacing w:after="0" w:line="240" w:lineRule="auto"/>
        <w:rPr>
          <w:rFonts w:ascii="Tempus Sans ITC" w:hAnsi="Tempus Sans ITC" w:cs="Arial"/>
          <w:sz w:val="36"/>
          <w:szCs w:val="36"/>
        </w:rPr>
      </w:pPr>
    </w:p>
    <w:p w14:paraId="4E7D8AE6" w14:textId="77777777" w:rsidR="00AF6D41" w:rsidRDefault="00AF6D41" w:rsidP="003C328B">
      <w:pPr>
        <w:autoSpaceDE w:val="0"/>
        <w:autoSpaceDN w:val="0"/>
        <w:adjustRightInd w:val="0"/>
        <w:spacing w:after="0" w:line="240" w:lineRule="auto"/>
        <w:rPr>
          <w:rFonts w:ascii="Tempus Sans ITC" w:hAnsi="Tempus Sans ITC" w:cs="Arial"/>
          <w:sz w:val="36"/>
          <w:szCs w:val="36"/>
        </w:rPr>
      </w:pPr>
    </w:p>
    <w:p w14:paraId="4874E7F7" w14:textId="77777777" w:rsidR="00AF6D41" w:rsidRDefault="00AF6D41" w:rsidP="003C328B">
      <w:pPr>
        <w:autoSpaceDE w:val="0"/>
        <w:autoSpaceDN w:val="0"/>
        <w:adjustRightInd w:val="0"/>
        <w:spacing w:after="0" w:line="240" w:lineRule="auto"/>
        <w:rPr>
          <w:rFonts w:ascii="Tempus Sans ITC" w:hAnsi="Tempus Sans ITC" w:cs="Arial"/>
          <w:sz w:val="36"/>
          <w:szCs w:val="36"/>
        </w:rPr>
      </w:pPr>
    </w:p>
    <w:tbl>
      <w:tblPr>
        <w:tblStyle w:val="TableGrid"/>
        <w:tblW w:w="9290" w:type="dxa"/>
        <w:tblLook w:val="04A0" w:firstRow="1" w:lastRow="0" w:firstColumn="1" w:lastColumn="0" w:noHBand="0" w:noVBand="1"/>
      </w:tblPr>
      <w:tblGrid>
        <w:gridCol w:w="1543"/>
        <w:gridCol w:w="776"/>
        <w:gridCol w:w="769"/>
        <w:gridCol w:w="1552"/>
        <w:gridCol w:w="1547"/>
        <w:gridCol w:w="774"/>
        <w:gridCol w:w="773"/>
        <w:gridCol w:w="1556"/>
      </w:tblGrid>
      <w:tr w:rsidR="00B47FEC" w14:paraId="52DD4191" w14:textId="77777777" w:rsidTr="00B47FEC">
        <w:trPr>
          <w:trHeight w:val="1083"/>
        </w:trPr>
        <w:tc>
          <w:tcPr>
            <w:tcW w:w="9290" w:type="dxa"/>
            <w:gridSpan w:val="8"/>
          </w:tcPr>
          <w:p w14:paraId="541C34C0" w14:textId="77777777" w:rsidR="00B47FEC" w:rsidRDefault="00B47FEC" w:rsidP="00397ED7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>Words about target market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354A41">
              <w:rPr>
                <w:sz w:val="28"/>
                <w:szCs w:val="28"/>
              </w:rPr>
              <w:t>(who the design is for).</w:t>
            </w:r>
            <w:r>
              <w:rPr>
                <w:b/>
                <w:sz w:val="28"/>
                <w:szCs w:val="28"/>
                <w:u w:val="single"/>
              </w:rPr>
              <w:t xml:space="preserve"> </w:t>
            </w:r>
          </w:p>
          <w:p w14:paraId="59209ABE" w14:textId="77777777" w:rsidR="00B47FEC" w:rsidRPr="00354A41" w:rsidRDefault="00B47FEC" w:rsidP="00397ED7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>Write a brief description of the words.</w:t>
            </w:r>
          </w:p>
        </w:tc>
      </w:tr>
      <w:tr w:rsidR="00B47FEC" w14:paraId="0C6981B9" w14:textId="77777777" w:rsidTr="00B47FEC">
        <w:trPr>
          <w:trHeight w:val="1083"/>
        </w:trPr>
        <w:tc>
          <w:tcPr>
            <w:tcW w:w="2321" w:type="dxa"/>
            <w:gridSpan w:val="2"/>
          </w:tcPr>
          <w:p w14:paraId="0D2929A7" w14:textId="77777777" w:rsidR="00B47FEC" w:rsidRDefault="00B47FEC" w:rsidP="00397ED7">
            <w:r>
              <w:t>Design Brief</w:t>
            </w:r>
          </w:p>
        </w:tc>
        <w:tc>
          <w:tcPr>
            <w:tcW w:w="2321" w:type="dxa"/>
            <w:gridSpan w:val="2"/>
          </w:tcPr>
          <w:p w14:paraId="7F2F9433" w14:textId="77777777" w:rsidR="00B47FEC" w:rsidRDefault="00B47FEC" w:rsidP="00397ED7">
            <w:r>
              <w:t>Gender male/female/unisex</w:t>
            </w:r>
          </w:p>
        </w:tc>
        <w:tc>
          <w:tcPr>
            <w:tcW w:w="2321" w:type="dxa"/>
            <w:gridSpan w:val="2"/>
          </w:tcPr>
          <w:p w14:paraId="5F5572FE" w14:textId="77777777" w:rsidR="00B47FEC" w:rsidRDefault="00B47FEC" w:rsidP="00397ED7">
            <w:r>
              <w:t>Target audience</w:t>
            </w:r>
          </w:p>
        </w:tc>
        <w:tc>
          <w:tcPr>
            <w:tcW w:w="2327" w:type="dxa"/>
            <w:gridSpan w:val="2"/>
          </w:tcPr>
          <w:p w14:paraId="6C296DE3" w14:textId="77777777" w:rsidR="00B47FEC" w:rsidRDefault="00B47FEC" w:rsidP="00397ED7">
            <w:r>
              <w:t>Cost</w:t>
            </w:r>
          </w:p>
        </w:tc>
      </w:tr>
      <w:tr w:rsidR="00B47FEC" w14:paraId="1068B2F4" w14:textId="77777777" w:rsidTr="00B47FEC">
        <w:trPr>
          <w:trHeight w:val="1083"/>
        </w:trPr>
        <w:tc>
          <w:tcPr>
            <w:tcW w:w="2321" w:type="dxa"/>
            <w:gridSpan w:val="2"/>
          </w:tcPr>
          <w:p w14:paraId="46A24B2E" w14:textId="77777777" w:rsidR="00B47FEC" w:rsidRDefault="00B47FEC" w:rsidP="00397ED7">
            <w:r>
              <w:t>Client</w:t>
            </w:r>
          </w:p>
        </w:tc>
        <w:tc>
          <w:tcPr>
            <w:tcW w:w="2321" w:type="dxa"/>
            <w:gridSpan w:val="2"/>
          </w:tcPr>
          <w:p w14:paraId="5B2B0DA9" w14:textId="77777777" w:rsidR="00B47FEC" w:rsidRDefault="00B47FEC" w:rsidP="00397ED7">
            <w:r>
              <w:t>Designer label</w:t>
            </w:r>
          </w:p>
        </w:tc>
        <w:tc>
          <w:tcPr>
            <w:tcW w:w="2321" w:type="dxa"/>
            <w:gridSpan w:val="2"/>
          </w:tcPr>
          <w:p w14:paraId="1DB7E018" w14:textId="77777777" w:rsidR="00B47FEC" w:rsidRDefault="00B47FEC" w:rsidP="00397ED7">
            <w:r>
              <w:t>Age group</w:t>
            </w:r>
          </w:p>
        </w:tc>
        <w:tc>
          <w:tcPr>
            <w:tcW w:w="2327" w:type="dxa"/>
            <w:gridSpan w:val="2"/>
          </w:tcPr>
          <w:p w14:paraId="321CA813" w14:textId="77777777" w:rsidR="00B47FEC" w:rsidRDefault="00B47FEC" w:rsidP="00397ED7">
            <w:r>
              <w:t>Budget</w:t>
            </w:r>
          </w:p>
        </w:tc>
      </w:tr>
      <w:tr w:rsidR="00B47FEC" w14:paraId="390D30B5" w14:textId="77777777" w:rsidTr="00B47FEC">
        <w:trPr>
          <w:trHeight w:val="1083"/>
        </w:trPr>
        <w:tc>
          <w:tcPr>
            <w:tcW w:w="2321" w:type="dxa"/>
            <w:gridSpan w:val="2"/>
          </w:tcPr>
          <w:p w14:paraId="1BA5EA26" w14:textId="77777777" w:rsidR="00B47FEC" w:rsidRDefault="00B47FEC" w:rsidP="00397ED7">
            <w:r>
              <w:t>Specification</w:t>
            </w:r>
          </w:p>
        </w:tc>
        <w:tc>
          <w:tcPr>
            <w:tcW w:w="2321" w:type="dxa"/>
            <w:gridSpan w:val="2"/>
          </w:tcPr>
          <w:p w14:paraId="47146D6D" w14:textId="77777777" w:rsidR="00B47FEC" w:rsidRDefault="00B47FEC" w:rsidP="00397ED7">
            <w:r>
              <w:t>Diffusion line</w:t>
            </w:r>
          </w:p>
        </w:tc>
        <w:tc>
          <w:tcPr>
            <w:tcW w:w="2321" w:type="dxa"/>
            <w:gridSpan w:val="2"/>
          </w:tcPr>
          <w:p w14:paraId="75B6BC38" w14:textId="77777777" w:rsidR="00B47FEC" w:rsidRDefault="00B47FEC" w:rsidP="00397ED7">
            <w:r>
              <w:t>Age bracket</w:t>
            </w:r>
          </w:p>
        </w:tc>
        <w:tc>
          <w:tcPr>
            <w:tcW w:w="2327" w:type="dxa"/>
            <w:gridSpan w:val="2"/>
          </w:tcPr>
          <w:p w14:paraId="7E5FB770" w14:textId="77777777" w:rsidR="00B47FEC" w:rsidRDefault="00B47FEC" w:rsidP="00397ED7">
            <w:r>
              <w:t>Added Value</w:t>
            </w:r>
          </w:p>
        </w:tc>
      </w:tr>
      <w:tr w:rsidR="00B47FEC" w14:paraId="15D52E68" w14:textId="77777777" w:rsidTr="00B47FEC">
        <w:trPr>
          <w:trHeight w:val="1083"/>
        </w:trPr>
        <w:tc>
          <w:tcPr>
            <w:tcW w:w="2321" w:type="dxa"/>
            <w:gridSpan w:val="2"/>
          </w:tcPr>
          <w:p w14:paraId="4A1274AF" w14:textId="77777777" w:rsidR="00B47FEC" w:rsidRDefault="00B47FEC" w:rsidP="00397ED7">
            <w:r>
              <w:t>Commission</w:t>
            </w:r>
          </w:p>
        </w:tc>
        <w:tc>
          <w:tcPr>
            <w:tcW w:w="2321" w:type="dxa"/>
            <w:gridSpan w:val="2"/>
          </w:tcPr>
          <w:p w14:paraId="41132AC0" w14:textId="77777777" w:rsidR="00B47FEC" w:rsidRDefault="00B47FEC" w:rsidP="00397ED7">
            <w:r>
              <w:t>High Street</w:t>
            </w:r>
          </w:p>
        </w:tc>
        <w:tc>
          <w:tcPr>
            <w:tcW w:w="2321" w:type="dxa"/>
            <w:gridSpan w:val="2"/>
          </w:tcPr>
          <w:p w14:paraId="175BE50A" w14:textId="77777777" w:rsidR="00B47FEC" w:rsidRDefault="00B47FEC" w:rsidP="00397ED7">
            <w:r>
              <w:t>Babies</w:t>
            </w:r>
          </w:p>
        </w:tc>
        <w:tc>
          <w:tcPr>
            <w:tcW w:w="2327" w:type="dxa"/>
            <w:gridSpan w:val="2"/>
          </w:tcPr>
          <w:p w14:paraId="3B6E6994" w14:textId="77777777" w:rsidR="00B47FEC" w:rsidRDefault="00B47FEC" w:rsidP="00397ED7">
            <w:r>
              <w:t>Income Bracket</w:t>
            </w:r>
          </w:p>
        </w:tc>
      </w:tr>
      <w:tr w:rsidR="00B47FEC" w14:paraId="166865C2" w14:textId="77777777" w:rsidTr="00B47FEC">
        <w:trPr>
          <w:trHeight w:val="1083"/>
        </w:trPr>
        <w:tc>
          <w:tcPr>
            <w:tcW w:w="2321" w:type="dxa"/>
            <w:gridSpan w:val="2"/>
          </w:tcPr>
          <w:p w14:paraId="2E6204E1" w14:textId="77777777" w:rsidR="00B47FEC" w:rsidRDefault="00B47FEC" w:rsidP="00397ED7">
            <w:r>
              <w:t>One-off</w:t>
            </w:r>
          </w:p>
        </w:tc>
        <w:tc>
          <w:tcPr>
            <w:tcW w:w="2321" w:type="dxa"/>
            <w:gridSpan w:val="2"/>
          </w:tcPr>
          <w:p w14:paraId="0161EEF4" w14:textId="77777777" w:rsidR="00B47FEC" w:rsidRDefault="00B47FEC" w:rsidP="00397ED7">
            <w:r>
              <w:t>Middle-market</w:t>
            </w:r>
          </w:p>
        </w:tc>
        <w:tc>
          <w:tcPr>
            <w:tcW w:w="2321" w:type="dxa"/>
            <w:gridSpan w:val="2"/>
          </w:tcPr>
          <w:p w14:paraId="2518B77F" w14:textId="77777777" w:rsidR="00B47FEC" w:rsidRDefault="00B47FEC" w:rsidP="00397ED7">
            <w:r>
              <w:t>Teenagers</w:t>
            </w:r>
          </w:p>
        </w:tc>
        <w:tc>
          <w:tcPr>
            <w:tcW w:w="2327" w:type="dxa"/>
            <w:gridSpan w:val="2"/>
          </w:tcPr>
          <w:p w14:paraId="40444719" w14:textId="77777777" w:rsidR="00B47FEC" w:rsidRDefault="00B47FEC" w:rsidP="00397ED7">
            <w:r>
              <w:t>Disposable Income</w:t>
            </w:r>
          </w:p>
        </w:tc>
      </w:tr>
      <w:tr w:rsidR="00B47FEC" w14:paraId="0642C204" w14:textId="77777777" w:rsidTr="00B47FEC">
        <w:trPr>
          <w:trHeight w:val="1083"/>
        </w:trPr>
        <w:tc>
          <w:tcPr>
            <w:tcW w:w="2321" w:type="dxa"/>
            <w:gridSpan w:val="2"/>
          </w:tcPr>
          <w:p w14:paraId="3E149333" w14:textId="77777777" w:rsidR="00B47FEC" w:rsidRDefault="00B47FEC" w:rsidP="00397ED7">
            <w:r>
              <w:t>Limited edition</w:t>
            </w:r>
          </w:p>
        </w:tc>
        <w:tc>
          <w:tcPr>
            <w:tcW w:w="2321" w:type="dxa"/>
            <w:gridSpan w:val="2"/>
          </w:tcPr>
          <w:p w14:paraId="365FEF8F" w14:textId="77777777" w:rsidR="00B47FEC" w:rsidRDefault="00B47FEC" w:rsidP="00397ED7">
            <w:r>
              <w:t>Commercial</w:t>
            </w:r>
          </w:p>
        </w:tc>
        <w:tc>
          <w:tcPr>
            <w:tcW w:w="2321" w:type="dxa"/>
            <w:gridSpan w:val="2"/>
          </w:tcPr>
          <w:p w14:paraId="1976073C" w14:textId="77777777" w:rsidR="00B47FEC" w:rsidRDefault="00B47FEC" w:rsidP="00397ED7">
            <w:r>
              <w:t>Young adults</w:t>
            </w:r>
          </w:p>
        </w:tc>
        <w:tc>
          <w:tcPr>
            <w:tcW w:w="2327" w:type="dxa"/>
            <w:gridSpan w:val="2"/>
          </w:tcPr>
          <w:p w14:paraId="60004ACF" w14:textId="77777777" w:rsidR="00B47FEC" w:rsidRDefault="00B47FEC" w:rsidP="00397ED7">
            <w:r>
              <w:t>Customer Type</w:t>
            </w:r>
          </w:p>
        </w:tc>
      </w:tr>
      <w:tr w:rsidR="00B47FEC" w14:paraId="1AE9690C" w14:textId="77777777" w:rsidTr="00B47FEC">
        <w:trPr>
          <w:trHeight w:val="992"/>
        </w:trPr>
        <w:tc>
          <w:tcPr>
            <w:tcW w:w="2321" w:type="dxa"/>
            <w:gridSpan w:val="2"/>
          </w:tcPr>
          <w:p w14:paraId="4A19CCA0" w14:textId="77777777" w:rsidR="00B47FEC" w:rsidRDefault="00B47FEC" w:rsidP="00397ED7">
            <w:r>
              <w:t>Mass produced</w:t>
            </w:r>
          </w:p>
        </w:tc>
        <w:tc>
          <w:tcPr>
            <w:tcW w:w="2321" w:type="dxa"/>
            <w:gridSpan w:val="2"/>
          </w:tcPr>
          <w:p w14:paraId="5ACBE04D" w14:textId="77777777" w:rsidR="00B47FEC" w:rsidRDefault="00B47FEC" w:rsidP="00397ED7">
            <w:r>
              <w:t>Up-Market</w:t>
            </w:r>
          </w:p>
        </w:tc>
        <w:tc>
          <w:tcPr>
            <w:tcW w:w="2321" w:type="dxa"/>
            <w:gridSpan w:val="2"/>
          </w:tcPr>
          <w:p w14:paraId="5A68E36E" w14:textId="77777777" w:rsidR="00B47FEC" w:rsidRDefault="00B47FEC" w:rsidP="00397ED7">
            <w:r>
              <w:t>Adults</w:t>
            </w:r>
          </w:p>
        </w:tc>
        <w:tc>
          <w:tcPr>
            <w:tcW w:w="2327" w:type="dxa"/>
            <w:gridSpan w:val="2"/>
          </w:tcPr>
          <w:p w14:paraId="04E9DDAA" w14:textId="77777777" w:rsidR="00B47FEC" w:rsidRDefault="00B47FEC" w:rsidP="00397ED7">
            <w:r>
              <w:t>Socioeconomic Group</w:t>
            </w:r>
          </w:p>
        </w:tc>
      </w:tr>
      <w:tr w:rsidR="00B47FEC" w14:paraId="0CCC7B05" w14:textId="77777777" w:rsidTr="00B47FEC">
        <w:trPr>
          <w:trHeight w:val="992"/>
        </w:trPr>
        <w:tc>
          <w:tcPr>
            <w:tcW w:w="2321" w:type="dxa"/>
            <w:gridSpan w:val="2"/>
          </w:tcPr>
          <w:p w14:paraId="076FC43C" w14:textId="77777777" w:rsidR="00B47FEC" w:rsidRDefault="00B47FEC" w:rsidP="00397ED7">
            <w:r>
              <w:t>Disposable</w:t>
            </w:r>
          </w:p>
        </w:tc>
        <w:tc>
          <w:tcPr>
            <w:tcW w:w="2321" w:type="dxa"/>
            <w:gridSpan w:val="2"/>
          </w:tcPr>
          <w:p w14:paraId="65C7E139" w14:textId="77777777" w:rsidR="00B47FEC" w:rsidRDefault="00B47FEC" w:rsidP="00397ED7">
            <w:r>
              <w:t>Fashionable</w:t>
            </w:r>
          </w:p>
        </w:tc>
        <w:tc>
          <w:tcPr>
            <w:tcW w:w="2321" w:type="dxa"/>
            <w:gridSpan w:val="2"/>
          </w:tcPr>
          <w:p w14:paraId="40184716" w14:textId="77777777" w:rsidR="00B47FEC" w:rsidRDefault="00B47FEC" w:rsidP="00397ED7">
            <w:r>
              <w:t>Couples</w:t>
            </w:r>
          </w:p>
        </w:tc>
        <w:tc>
          <w:tcPr>
            <w:tcW w:w="2327" w:type="dxa"/>
            <w:gridSpan w:val="2"/>
          </w:tcPr>
          <w:p w14:paraId="7E6BE8BC" w14:textId="77777777" w:rsidR="00B47FEC" w:rsidRDefault="00B47FEC" w:rsidP="00397ED7">
            <w:r>
              <w:t>Cost Effective</w:t>
            </w:r>
          </w:p>
        </w:tc>
      </w:tr>
      <w:tr w:rsidR="00B47FEC" w14:paraId="33343B1B" w14:textId="77777777" w:rsidTr="00B47FEC">
        <w:trPr>
          <w:trHeight w:val="992"/>
        </w:trPr>
        <w:tc>
          <w:tcPr>
            <w:tcW w:w="2321" w:type="dxa"/>
            <w:gridSpan w:val="2"/>
          </w:tcPr>
          <w:p w14:paraId="1B983913" w14:textId="77777777" w:rsidR="00B47FEC" w:rsidRDefault="00B47FEC" w:rsidP="00397ED7">
            <w:r>
              <w:t>Sustainable</w:t>
            </w:r>
          </w:p>
        </w:tc>
        <w:tc>
          <w:tcPr>
            <w:tcW w:w="2321" w:type="dxa"/>
            <w:gridSpan w:val="2"/>
          </w:tcPr>
          <w:p w14:paraId="39D2419B" w14:textId="77777777" w:rsidR="00B47FEC" w:rsidRDefault="00B47FEC" w:rsidP="00397ED7">
            <w:r>
              <w:t>Exclusive</w:t>
            </w:r>
          </w:p>
        </w:tc>
        <w:tc>
          <w:tcPr>
            <w:tcW w:w="2321" w:type="dxa"/>
            <w:gridSpan w:val="2"/>
          </w:tcPr>
          <w:p w14:paraId="522B9785" w14:textId="77777777" w:rsidR="00B47FEC" w:rsidRDefault="00B47FEC" w:rsidP="00397ED7">
            <w:r>
              <w:t>Families</w:t>
            </w:r>
          </w:p>
        </w:tc>
        <w:tc>
          <w:tcPr>
            <w:tcW w:w="2327" w:type="dxa"/>
            <w:gridSpan w:val="2"/>
          </w:tcPr>
          <w:p w14:paraId="6D60BCB4" w14:textId="77777777" w:rsidR="00B47FEC" w:rsidRDefault="00B47FEC" w:rsidP="00397ED7">
            <w:r>
              <w:t>Status Symbol</w:t>
            </w:r>
          </w:p>
        </w:tc>
      </w:tr>
      <w:tr w:rsidR="00B47FEC" w14:paraId="586D16F9" w14:textId="77777777" w:rsidTr="00B47FEC">
        <w:trPr>
          <w:trHeight w:val="992"/>
        </w:trPr>
        <w:tc>
          <w:tcPr>
            <w:tcW w:w="2321" w:type="dxa"/>
            <w:gridSpan w:val="2"/>
          </w:tcPr>
          <w:p w14:paraId="75CC3C11" w14:textId="77777777" w:rsidR="00B47FEC" w:rsidRDefault="00B47FEC" w:rsidP="00397ED7">
            <w:r>
              <w:t>Eco-friendly</w:t>
            </w:r>
          </w:p>
        </w:tc>
        <w:tc>
          <w:tcPr>
            <w:tcW w:w="2321" w:type="dxa"/>
            <w:gridSpan w:val="2"/>
          </w:tcPr>
          <w:p w14:paraId="37296065" w14:textId="77777777" w:rsidR="00B47FEC" w:rsidRDefault="00B47FEC" w:rsidP="00397ED7">
            <w:r>
              <w:t>Trendy</w:t>
            </w:r>
          </w:p>
        </w:tc>
        <w:tc>
          <w:tcPr>
            <w:tcW w:w="2321" w:type="dxa"/>
            <w:gridSpan w:val="2"/>
          </w:tcPr>
          <w:p w14:paraId="4963E539" w14:textId="77777777" w:rsidR="00B47FEC" w:rsidRDefault="00B47FEC" w:rsidP="00397ED7">
            <w:r>
              <w:t>General Public</w:t>
            </w:r>
          </w:p>
        </w:tc>
        <w:tc>
          <w:tcPr>
            <w:tcW w:w="2327" w:type="dxa"/>
            <w:gridSpan w:val="2"/>
          </w:tcPr>
          <w:p w14:paraId="185D9014" w14:textId="77777777" w:rsidR="00B47FEC" w:rsidRDefault="00B47FEC" w:rsidP="00397ED7">
            <w:r>
              <w:t>Value for money</w:t>
            </w:r>
          </w:p>
        </w:tc>
      </w:tr>
      <w:tr w:rsidR="00B47FEC" w14:paraId="2D900189" w14:textId="77777777" w:rsidTr="00B47FEC">
        <w:trPr>
          <w:trHeight w:val="992"/>
        </w:trPr>
        <w:tc>
          <w:tcPr>
            <w:tcW w:w="2321" w:type="dxa"/>
            <w:gridSpan w:val="2"/>
          </w:tcPr>
          <w:p w14:paraId="6C1721C6" w14:textId="77777777" w:rsidR="00B47FEC" w:rsidRDefault="00B47FEC" w:rsidP="00397ED7">
            <w:r>
              <w:t>Market Research</w:t>
            </w:r>
          </w:p>
        </w:tc>
        <w:tc>
          <w:tcPr>
            <w:tcW w:w="2321" w:type="dxa"/>
            <w:gridSpan w:val="2"/>
          </w:tcPr>
          <w:p w14:paraId="4E77A888" w14:textId="77777777" w:rsidR="00B47FEC" w:rsidRDefault="00B47FEC" w:rsidP="00397ED7">
            <w:r>
              <w:t>Consumer appeal</w:t>
            </w:r>
          </w:p>
        </w:tc>
        <w:tc>
          <w:tcPr>
            <w:tcW w:w="2321" w:type="dxa"/>
            <w:gridSpan w:val="2"/>
          </w:tcPr>
          <w:p w14:paraId="5F895022" w14:textId="77777777" w:rsidR="00B47FEC" w:rsidRDefault="00B47FEC" w:rsidP="00397ED7">
            <w:r>
              <w:t>Demographic</w:t>
            </w:r>
          </w:p>
        </w:tc>
        <w:tc>
          <w:tcPr>
            <w:tcW w:w="2327" w:type="dxa"/>
            <w:gridSpan w:val="2"/>
          </w:tcPr>
          <w:p w14:paraId="31D40351" w14:textId="77777777" w:rsidR="00B47FEC" w:rsidRDefault="00B47FEC" w:rsidP="00397ED7">
            <w:r>
              <w:t>Promotion</w:t>
            </w:r>
          </w:p>
        </w:tc>
      </w:tr>
      <w:tr w:rsidR="00B47FEC" w14:paraId="30FB516C" w14:textId="77777777" w:rsidTr="00B47FEC">
        <w:trPr>
          <w:trHeight w:val="992"/>
        </w:trPr>
        <w:tc>
          <w:tcPr>
            <w:tcW w:w="2321" w:type="dxa"/>
            <w:gridSpan w:val="2"/>
          </w:tcPr>
          <w:p w14:paraId="0897A6B6" w14:textId="77777777" w:rsidR="00B47FEC" w:rsidRDefault="00B47FEC" w:rsidP="00397ED7">
            <w:r>
              <w:t>Market Forces</w:t>
            </w:r>
          </w:p>
        </w:tc>
        <w:tc>
          <w:tcPr>
            <w:tcW w:w="2321" w:type="dxa"/>
            <w:gridSpan w:val="2"/>
          </w:tcPr>
          <w:p w14:paraId="3CE34199" w14:textId="77777777" w:rsidR="00B47FEC" w:rsidRDefault="00B47FEC" w:rsidP="00397ED7"/>
        </w:tc>
        <w:tc>
          <w:tcPr>
            <w:tcW w:w="2321" w:type="dxa"/>
            <w:gridSpan w:val="2"/>
          </w:tcPr>
          <w:p w14:paraId="75586E3C" w14:textId="77777777" w:rsidR="00B47FEC" w:rsidRDefault="00B47FEC" w:rsidP="00397ED7">
            <w:r>
              <w:t>Niche Market</w:t>
            </w:r>
          </w:p>
        </w:tc>
        <w:tc>
          <w:tcPr>
            <w:tcW w:w="2327" w:type="dxa"/>
            <w:gridSpan w:val="2"/>
          </w:tcPr>
          <w:p w14:paraId="26F8C9F0" w14:textId="77777777" w:rsidR="00B47FEC" w:rsidRDefault="00B47FEC" w:rsidP="00397ED7">
            <w:r>
              <w:t>Persuasion</w:t>
            </w:r>
          </w:p>
          <w:p w14:paraId="5C89E3F7" w14:textId="33FA5E1A" w:rsidR="00B47FEC" w:rsidRDefault="00B47FEC" w:rsidP="00397ED7"/>
        </w:tc>
      </w:tr>
      <w:tr w:rsidR="00B47FEC" w14:paraId="19C52DDE" w14:textId="77777777" w:rsidTr="00B47FEC">
        <w:trPr>
          <w:trHeight w:val="1003"/>
        </w:trPr>
        <w:tc>
          <w:tcPr>
            <w:tcW w:w="9287" w:type="dxa"/>
            <w:gridSpan w:val="8"/>
          </w:tcPr>
          <w:p w14:paraId="7A56E4C5" w14:textId="77777777" w:rsidR="00B47FEC" w:rsidRDefault="00B47FEC" w:rsidP="00397ED7">
            <w:pPr>
              <w:rPr>
                <w:b/>
                <w:sz w:val="28"/>
                <w:szCs w:val="28"/>
                <w:u w:val="single"/>
              </w:rPr>
            </w:pPr>
            <w:r w:rsidRPr="00801EE6">
              <w:rPr>
                <w:b/>
                <w:sz w:val="28"/>
                <w:szCs w:val="28"/>
                <w:u w:val="single"/>
              </w:rPr>
              <w:lastRenderedPageBreak/>
              <w:t>Words</w:t>
            </w:r>
            <w:r>
              <w:rPr>
                <w:b/>
                <w:sz w:val="28"/>
                <w:szCs w:val="28"/>
                <w:u w:val="single"/>
              </w:rPr>
              <w:t xml:space="preserve"> about Aesthetics and S</w:t>
            </w:r>
            <w:r w:rsidRPr="00801EE6">
              <w:rPr>
                <w:b/>
                <w:sz w:val="28"/>
                <w:szCs w:val="28"/>
                <w:u w:val="single"/>
              </w:rPr>
              <w:t>tyle</w:t>
            </w:r>
          </w:p>
          <w:p w14:paraId="729358DE" w14:textId="77777777" w:rsidR="00B47FEC" w:rsidRPr="00192F15" w:rsidRDefault="00B47FEC" w:rsidP="00397ED7">
            <w:pPr>
              <w:rPr>
                <w:b/>
                <w:sz w:val="28"/>
                <w:szCs w:val="28"/>
              </w:rPr>
            </w:pPr>
            <w:r w:rsidRPr="00192F15">
              <w:rPr>
                <w:b/>
                <w:sz w:val="28"/>
                <w:szCs w:val="28"/>
              </w:rPr>
              <w:t xml:space="preserve">Write a brief description of the words. </w:t>
            </w:r>
          </w:p>
        </w:tc>
      </w:tr>
      <w:tr w:rsidR="00B47FEC" w14:paraId="02BB18D4" w14:textId="77777777" w:rsidTr="00B47FEC">
        <w:trPr>
          <w:trHeight w:val="1104"/>
        </w:trPr>
        <w:tc>
          <w:tcPr>
            <w:tcW w:w="1545" w:type="dxa"/>
          </w:tcPr>
          <w:p w14:paraId="3C7D62CF" w14:textId="77777777" w:rsidR="00B47FEC" w:rsidRDefault="00B47FEC" w:rsidP="00397ED7">
            <w:r w:rsidRPr="00801EE6">
              <w:rPr>
                <w:sz w:val="24"/>
                <w:szCs w:val="24"/>
              </w:rPr>
              <w:t>Line</w:t>
            </w:r>
          </w:p>
        </w:tc>
        <w:tc>
          <w:tcPr>
            <w:tcW w:w="1545" w:type="dxa"/>
            <w:gridSpan w:val="2"/>
          </w:tcPr>
          <w:p w14:paraId="31446BC7" w14:textId="77777777" w:rsidR="00B47FEC" w:rsidRDefault="00B47FEC" w:rsidP="00397ED7">
            <w:r>
              <w:t>Source of inspiration</w:t>
            </w:r>
          </w:p>
        </w:tc>
        <w:tc>
          <w:tcPr>
            <w:tcW w:w="1547" w:type="dxa"/>
          </w:tcPr>
          <w:p w14:paraId="28E77D32" w14:textId="77777777" w:rsidR="00B47FEC" w:rsidRDefault="00B47FEC" w:rsidP="00397ED7">
            <w:r>
              <w:t>Ahead of its time</w:t>
            </w:r>
          </w:p>
        </w:tc>
        <w:tc>
          <w:tcPr>
            <w:tcW w:w="1547" w:type="dxa"/>
          </w:tcPr>
          <w:p w14:paraId="53BAC114" w14:textId="77777777" w:rsidR="00B47FEC" w:rsidRDefault="00B47FEC" w:rsidP="00397ED7">
            <w:r>
              <w:t>Iconic</w:t>
            </w:r>
          </w:p>
        </w:tc>
        <w:tc>
          <w:tcPr>
            <w:tcW w:w="1547" w:type="dxa"/>
            <w:gridSpan w:val="2"/>
          </w:tcPr>
          <w:p w14:paraId="3E8DF4E8" w14:textId="77777777" w:rsidR="00B47FEC" w:rsidRDefault="00B47FEC" w:rsidP="00397ED7">
            <w:r>
              <w:t>Gothic</w:t>
            </w:r>
          </w:p>
        </w:tc>
        <w:tc>
          <w:tcPr>
            <w:tcW w:w="1556" w:type="dxa"/>
          </w:tcPr>
          <w:p w14:paraId="66F93D8C" w14:textId="77777777" w:rsidR="00B47FEC" w:rsidRDefault="00B47FEC" w:rsidP="00397ED7">
            <w:r>
              <w:t>Decorative</w:t>
            </w:r>
          </w:p>
        </w:tc>
      </w:tr>
      <w:tr w:rsidR="00B47FEC" w14:paraId="631E0688" w14:textId="77777777" w:rsidTr="00B47FEC">
        <w:trPr>
          <w:trHeight w:val="1003"/>
        </w:trPr>
        <w:tc>
          <w:tcPr>
            <w:tcW w:w="1545" w:type="dxa"/>
          </w:tcPr>
          <w:p w14:paraId="5EB41EE2" w14:textId="77777777" w:rsidR="00B47FEC" w:rsidRDefault="00B47FEC" w:rsidP="00397ED7">
            <w:r>
              <w:t>Colour</w:t>
            </w:r>
          </w:p>
        </w:tc>
        <w:tc>
          <w:tcPr>
            <w:tcW w:w="1545" w:type="dxa"/>
            <w:gridSpan w:val="2"/>
          </w:tcPr>
          <w:p w14:paraId="3F11A1D7" w14:textId="77777777" w:rsidR="00B47FEC" w:rsidRDefault="00B47FEC" w:rsidP="00397ED7">
            <w:r>
              <w:t>Influences</w:t>
            </w:r>
          </w:p>
        </w:tc>
        <w:tc>
          <w:tcPr>
            <w:tcW w:w="1547" w:type="dxa"/>
          </w:tcPr>
          <w:p w14:paraId="227A8881" w14:textId="77777777" w:rsidR="00B47FEC" w:rsidRDefault="00B47FEC" w:rsidP="00397ED7">
            <w:r>
              <w:t>Antique</w:t>
            </w:r>
          </w:p>
        </w:tc>
        <w:tc>
          <w:tcPr>
            <w:tcW w:w="1547" w:type="dxa"/>
          </w:tcPr>
          <w:p w14:paraId="51D376B5" w14:textId="77777777" w:rsidR="00B47FEC" w:rsidRDefault="00B47FEC" w:rsidP="00397ED7">
            <w:r>
              <w:t>Original</w:t>
            </w:r>
          </w:p>
        </w:tc>
        <w:tc>
          <w:tcPr>
            <w:tcW w:w="1547" w:type="dxa"/>
            <w:gridSpan w:val="2"/>
          </w:tcPr>
          <w:p w14:paraId="387DE049" w14:textId="77777777" w:rsidR="00B47FEC" w:rsidRDefault="00B47FEC" w:rsidP="00397ED7">
            <w:r>
              <w:t>Rococo</w:t>
            </w:r>
          </w:p>
        </w:tc>
        <w:tc>
          <w:tcPr>
            <w:tcW w:w="1556" w:type="dxa"/>
          </w:tcPr>
          <w:p w14:paraId="501224E3" w14:textId="77777777" w:rsidR="00B47FEC" w:rsidRDefault="00B47FEC" w:rsidP="00397ED7">
            <w:r>
              <w:t>Ornamental</w:t>
            </w:r>
          </w:p>
        </w:tc>
      </w:tr>
      <w:tr w:rsidR="00B47FEC" w14:paraId="08B3811F" w14:textId="77777777" w:rsidTr="00B47FEC">
        <w:trPr>
          <w:trHeight w:val="1003"/>
        </w:trPr>
        <w:tc>
          <w:tcPr>
            <w:tcW w:w="1545" w:type="dxa"/>
          </w:tcPr>
          <w:p w14:paraId="11ED8918" w14:textId="77777777" w:rsidR="00B47FEC" w:rsidRDefault="00B47FEC" w:rsidP="00397ED7">
            <w:r>
              <w:t>Shape</w:t>
            </w:r>
          </w:p>
        </w:tc>
        <w:tc>
          <w:tcPr>
            <w:tcW w:w="1545" w:type="dxa"/>
            <w:gridSpan w:val="2"/>
          </w:tcPr>
          <w:p w14:paraId="60B11098" w14:textId="77777777" w:rsidR="00B47FEC" w:rsidRDefault="00B47FEC" w:rsidP="00397ED7">
            <w:r>
              <w:t>The ‘look’</w:t>
            </w:r>
          </w:p>
        </w:tc>
        <w:tc>
          <w:tcPr>
            <w:tcW w:w="1547" w:type="dxa"/>
          </w:tcPr>
          <w:p w14:paraId="03D67DE0" w14:textId="77777777" w:rsidR="00B47FEC" w:rsidRDefault="00B47FEC" w:rsidP="00397ED7">
            <w:r>
              <w:t>Traditional</w:t>
            </w:r>
          </w:p>
        </w:tc>
        <w:tc>
          <w:tcPr>
            <w:tcW w:w="1547" w:type="dxa"/>
          </w:tcPr>
          <w:p w14:paraId="56A7A801" w14:textId="77777777" w:rsidR="00B47FEC" w:rsidRDefault="00B47FEC" w:rsidP="00397ED7">
            <w:r>
              <w:t>Quirky</w:t>
            </w:r>
          </w:p>
        </w:tc>
        <w:tc>
          <w:tcPr>
            <w:tcW w:w="1547" w:type="dxa"/>
            <w:gridSpan w:val="2"/>
          </w:tcPr>
          <w:p w14:paraId="78E51FF4" w14:textId="77777777" w:rsidR="00B47FEC" w:rsidRDefault="00B47FEC" w:rsidP="00397ED7">
            <w:r>
              <w:t>Baroque</w:t>
            </w:r>
          </w:p>
        </w:tc>
        <w:tc>
          <w:tcPr>
            <w:tcW w:w="1556" w:type="dxa"/>
          </w:tcPr>
          <w:p w14:paraId="0907BB92" w14:textId="77777777" w:rsidR="00B47FEC" w:rsidRDefault="00B47FEC" w:rsidP="00397ED7">
            <w:r>
              <w:t>Sophisticated</w:t>
            </w:r>
          </w:p>
        </w:tc>
      </w:tr>
      <w:tr w:rsidR="00B47FEC" w14:paraId="68907F95" w14:textId="77777777" w:rsidTr="00B47FEC">
        <w:trPr>
          <w:trHeight w:val="1003"/>
        </w:trPr>
        <w:tc>
          <w:tcPr>
            <w:tcW w:w="1545" w:type="dxa"/>
          </w:tcPr>
          <w:p w14:paraId="696D34C3" w14:textId="77777777" w:rsidR="00B47FEC" w:rsidRDefault="00B47FEC" w:rsidP="00397ED7">
            <w:r>
              <w:t>Form</w:t>
            </w:r>
          </w:p>
        </w:tc>
        <w:tc>
          <w:tcPr>
            <w:tcW w:w="1545" w:type="dxa"/>
            <w:gridSpan w:val="2"/>
          </w:tcPr>
          <w:p w14:paraId="1D8E0704" w14:textId="77777777" w:rsidR="00B47FEC" w:rsidRDefault="00B47FEC" w:rsidP="00397ED7">
            <w:r>
              <w:t>Appearance</w:t>
            </w:r>
          </w:p>
        </w:tc>
        <w:tc>
          <w:tcPr>
            <w:tcW w:w="1547" w:type="dxa"/>
          </w:tcPr>
          <w:p w14:paraId="6CAFE6B0" w14:textId="77777777" w:rsidR="00B47FEC" w:rsidRDefault="00B47FEC" w:rsidP="00397ED7">
            <w:r>
              <w:t>Classic</w:t>
            </w:r>
          </w:p>
        </w:tc>
        <w:tc>
          <w:tcPr>
            <w:tcW w:w="1547" w:type="dxa"/>
          </w:tcPr>
          <w:p w14:paraId="3331DDA8" w14:textId="77777777" w:rsidR="00B47FEC" w:rsidRDefault="00B47FEC" w:rsidP="00397ED7">
            <w:r>
              <w:t>Idiosyncratic</w:t>
            </w:r>
          </w:p>
        </w:tc>
        <w:tc>
          <w:tcPr>
            <w:tcW w:w="1547" w:type="dxa"/>
            <w:gridSpan w:val="2"/>
          </w:tcPr>
          <w:p w14:paraId="1B114947" w14:textId="77777777" w:rsidR="00B47FEC" w:rsidRDefault="00B47FEC" w:rsidP="00397ED7">
            <w:r>
              <w:t>Romantic</w:t>
            </w:r>
          </w:p>
        </w:tc>
        <w:tc>
          <w:tcPr>
            <w:tcW w:w="1556" w:type="dxa"/>
          </w:tcPr>
          <w:p w14:paraId="0134FB12" w14:textId="77777777" w:rsidR="00B47FEC" w:rsidRDefault="00B47FEC" w:rsidP="00397ED7">
            <w:r>
              <w:t>Elegant</w:t>
            </w:r>
          </w:p>
        </w:tc>
      </w:tr>
      <w:tr w:rsidR="00B47FEC" w14:paraId="1B636F6A" w14:textId="77777777" w:rsidTr="00B47FEC">
        <w:trPr>
          <w:trHeight w:val="1104"/>
        </w:trPr>
        <w:tc>
          <w:tcPr>
            <w:tcW w:w="1545" w:type="dxa"/>
          </w:tcPr>
          <w:p w14:paraId="0A7B711E" w14:textId="77777777" w:rsidR="00B47FEC" w:rsidRDefault="00B47FEC" w:rsidP="00397ED7">
            <w:r>
              <w:t>Pattern</w:t>
            </w:r>
          </w:p>
        </w:tc>
        <w:tc>
          <w:tcPr>
            <w:tcW w:w="1545" w:type="dxa"/>
            <w:gridSpan w:val="2"/>
          </w:tcPr>
          <w:p w14:paraId="3CAF3FC0" w14:textId="77777777" w:rsidR="00B47FEC" w:rsidRDefault="00B47FEC" w:rsidP="00397ED7">
            <w:r>
              <w:t>Layout</w:t>
            </w:r>
          </w:p>
        </w:tc>
        <w:tc>
          <w:tcPr>
            <w:tcW w:w="1547" w:type="dxa"/>
          </w:tcPr>
          <w:p w14:paraId="2A2D76E7" w14:textId="77777777" w:rsidR="00B47FEC" w:rsidRDefault="00B47FEC" w:rsidP="00397ED7">
            <w:r>
              <w:t>Victorian</w:t>
            </w:r>
          </w:p>
        </w:tc>
        <w:tc>
          <w:tcPr>
            <w:tcW w:w="1547" w:type="dxa"/>
          </w:tcPr>
          <w:p w14:paraId="2D3740B4" w14:textId="77777777" w:rsidR="00B47FEC" w:rsidRDefault="00B47FEC" w:rsidP="00397ED7">
            <w:r>
              <w:t>Kitsch</w:t>
            </w:r>
          </w:p>
        </w:tc>
        <w:tc>
          <w:tcPr>
            <w:tcW w:w="1547" w:type="dxa"/>
            <w:gridSpan w:val="2"/>
          </w:tcPr>
          <w:p w14:paraId="3BBA097D" w14:textId="77777777" w:rsidR="00B47FEC" w:rsidRDefault="00B47FEC" w:rsidP="00397ED7">
            <w:r>
              <w:t>Arts and Crafts</w:t>
            </w:r>
          </w:p>
        </w:tc>
        <w:tc>
          <w:tcPr>
            <w:tcW w:w="1556" w:type="dxa"/>
          </w:tcPr>
          <w:p w14:paraId="6B0AE0EA" w14:textId="77777777" w:rsidR="00B47FEC" w:rsidRDefault="00B47FEC" w:rsidP="00397ED7">
            <w:r>
              <w:t>Sculptural</w:t>
            </w:r>
          </w:p>
        </w:tc>
      </w:tr>
      <w:tr w:rsidR="00B47FEC" w14:paraId="7EF0FB09" w14:textId="77777777" w:rsidTr="00B47FEC">
        <w:trPr>
          <w:trHeight w:val="902"/>
        </w:trPr>
        <w:tc>
          <w:tcPr>
            <w:tcW w:w="1545" w:type="dxa"/>
          </w:tcPr>
          <w:p w14:paraId="50B5F978" w14:textId="77777777" w:rsidR="00B47FEC" w:rsidRDefault="00B47FEC" w:rsidP="00397ED7">
            <w:r>
              <w:t>Texture</w:t>
            </w:r>
          </w:p>
        </w:tc>
        <w:tc>
          <w:tcPr>
            <w:tcW w:w="1545" w:type="dxa"/>
            <w:gridSpan w:val="2"/>
          </w:tcPr>
          <w:p w14:paraId="703040C4" w14:textId="77777777" w:rsidR="00B47FEC" w:rsidRDefault="00B47FEC" w:rsidP="00397ED7">
            <w:r>
              <w:t>Arrangement</w:t>
            </w:r>
          </w:p>
        </w:tc>
        <w:tc>
          <w:tcPr>
            <w:tcW w:w="1547" w:type="dxa"/>
          </w:tcPr>
          <w:p w14:paraId="063186AF" w14:textId="77777777" w:rsidR="00B47FEC" w:rsidRDefault="00B47FEC" w:rsidP="00397ED7">
            <w:r>
              <w:t>Minimalist</w:t>
            </w:r>
          </w:p>
        </w:tc>
        <w:tc>
          <w:tcPr>
            <w:tcW w:w="1547" w:type="dxa"/>
          </w:tcPr>
          <w:p w14:paraId="35089535" w14:textId="77777777" w:rsidR="00B47FEC" w:rsidRDefault="00B47FEC" w:rsidP="00397ED7">
            <w:r>
              <w:t>Avant-garde</w:t>
            </w:r>
          </w:p>
        </w:tc>
        <w:tc>
          <w:tcPr>
            <w:tcW w:w="1547" w:type="dxa"/>
            <w:gridSpan w:val="2"/>
          </w:tcPr>
          <w:p w14:paraId="2550DD7C" w14:textId="77777777" w:rsidR="00B47FEC" w:rsidRDefault="00B47FEC" w:rsidP="00397ED7">
            <w:r>
              <w:t>Art Nouveau</w:t>
            </w:r>
          </w:p>
        </w:tc>
        <w:tc>
          <w:tcPr>
            <w:tcW w:w="1556" w:type="dxa"/>
          </w:tcPr>
          <w:p w14:paraId="2A4D9F9C" w14:textId="77777777" w:rsidR="00B47FEC" w:rsidRDefault="00B47FEC" w:rsidP="00397ED7">
            <w:r>
              <w:t>Tasteful</w:t>
            </w:r>
          </w:p>
        </w:tc>
      </w:tr>
      <w:tr w:rsidR="00B47FEC" w14:paraId="007235F8" w14:textId="77777777" w:rsidTr="00B47FEC">
        <w:trPr>
          <w:trHeight w:val="902"/>
        </w:trPr>
        <w:tc>
          <w:tcPr>
            <w:tcW w:w="1545" w:type="dxa"/>
          </w:tcPr>
          <w:p w14:paraId="7DDB8087" w14:textId="77777777" w:rsidR="00B47FEC" w:rsidRDefault="00B47FEC" w:rsidP="00397ED7">
            <w:r>
              <w:t>Visual impact</w:t>
            </w:r>
          </w:p>
        </w:tc>
        <w:tc>
          <w:tcPr>
            <w:tcW w:w="1545" w:type="dxa"/>
            <w:gridSpan w:val="2"/>
          </w:tcPr>
          <w:p w14:paraId="68DEA969" w14:textId="77777777" w:rsidR="00B47FEC" w:rsidRDefault="00B47FEC" w:rsidP="00397ED7">
            <w:r>
              <w:t>Streamlined</w:t>
            </w:r>
          </w:p>
        </w:tc>
        <w:tc>
          <w:tcPr>
            <w:tcW w:w="1547" w:type="dxa"/>
          </w:tcPr>
          <w:p w14:paraId="4116106A" w14:textId="77777777" w:rsidR="00B47FEC" w:rsidRDefault="00B47FEC" w:rsidP="00397ED7">
            <w:r>
              <w:t>Vintage</w:t>
            </w:r>
          </w:p>
        </w:tc>
        <w:tc>
          <w:tcPr>
            <w:tcW w:w="1547" w:type="dxa"/>
          </w:tcPr>
          <w:p w14:paraId="0680823C" w14:textId="77777777" w:rsidR="00B47FEC" w:rsidRDefault="00B47FEC" w:rsidP="00397ED7">
            <w:r>
              <w:t>Haute-couture</w:t>
            </w:r>
          </w:p>
        </w:tc>
        <w:tc>
          <w:tcPr>
            <w:tcW w:w="1547" w:type="dxa"/>
            <w:gridSpan w:val="2"/>
          </w:tcPr>
          <w:p w14:paraId="0B10F577" w14:textId="77777777" w:rsidR="00B47FEC" w:rsidRDefault="00B47FEC" w:rsidP="00397ED7">
            <w:r>
              <w:t>Art Deco</w:t>
            </w:r>
          </w:p>
        </w:tc>
        <w:tc>
          <w:tcPr>
            <w:tcW w:w="1556" w:type="dxa"/>
          </w:tcPr>
          <w:p w14:paraId="24A59C84" w14:textId="77777777" w:rsidR="00B47FEC" w:rsidRDefault="00B47FEC" w:rsidP="00397ED7">
            <w:r>
              <w:t>Experimental</w:t>
            </w:r>
          </w:p>
        </w:tc>
      </w:tr>
      <w:tr w:rsidR="00B47FEC" w14:paraId="4A7A1DF8" w14:textId="77777777" w:rsidTr="00B47FEC">
        <w:trPr>
          <w:trHeight w:val="902"/>
        </w:trPr>
        <w:tc>
          <w:tcPr>
            <w:tcW w:w="1545" w:type="dxa"/>
          </w:tcPr>
          <w:p w14:paraId="388D1F8B" w14:textId="77777777" w:rsidR="00B47FEC" w:rsidRDefault="00B47FEC" w:rsidP="00397ED7"/>
        </w:tc>
        <w:tc>
          <w:tcPr>
            <w:tcW w:w="1545" w:type="dxa"/>
            <w:gridSpan w:val="2"/>
          </w:tcPr>
          <w:p w14:paraId="18FFF709" w14:textId="77777777" w:rsidR="00B47FEC" w:rsidRDefault="00B47FEC" w:rsidP="00397ED7"/>
        </w:tc>
        <w:tc>
          <w:tcPr>
            <w:tcW w:w="1547" w:type="dxa"/>
          </w:tcPr>
          <w:p w14:paraId="2EB4C38D" w14:textId="77777777" w:rsidR="00B47FEC" w:rsidRDefault="00B47FEC" w:rsidP="00397ED7">
            <w:r>
              <w:t>Retro</w:t>
            </w:r>
          </w:p>
        </w:tc>
        <w:tc>
          <w:tcPr>
            <w:tcW w:w="1547" w:type="dxa"/>
          </w:tcPr>
          <w:p w14:paraId="67BEC34C" w14:textId="77777777" w:rsidR="00B47FEC" w:rsidRDefault="00B47FEC" w:rsidP="00397ED7">
            <w:r>
              <w:t>Sleek</w:t>
            </w:r>
          </w:p>
        </w:tc>
        <w:tc>
          <w:tcPr>
            <w:tcW w:w="1547" w:type="dxa"/>
            <w:gridSpan w:val="2"/>
          </w:tcPr>
          <w:p w14:paraId="1C573AF7" w14:textId="77777777" w:rsidR="00B47FEC" w:rsidRDefault="00B47FEC" w:rsidP="00397ED7">
            <w:r>
              <w:t>Modernist</w:t>
            </w:r>
          </w:p>
        </w:tc>
        <w:tc>
          <w:tcPr>
            <w:tcW w:w="1556" w:type="dxa"/>
          </w:tcPr>
          <w:p w14:paraId="597DCEF9" w14:textId="77777777" w:rsidR="00B47FEC" w:rsidRDefault="00B47FEC" w:rsidP="00397ED7"/>
        </w:tc>
      </w:tr>
      <w:tr w:rsidR="00B47FEC" w14:paraId="0A492531" w14:textId="77777777" w:rsidTr="00B47FEC">
        <w:trPr>
          <w:trHeight w:val="902"/>
        </w:trPr>
        <w:tc>
          <w:tcPr>
            <w:tcW w:w="1545" w:type="dxa"/>
          </w:tcPr>
          <w:p w14:paraId="49DC8211" w14:textId="77777777" w:rsidR="00B47FEC" w:rsidRDefault="00B47FEC" w:rsidP="00397ED7"/>
        </w:tc>
        <w:tc>
          <w:tcPr>
            <w:tcW w:w="1545" w:type="dxa"/>
            <w:gridSpan w:val="2"/>
          </w:tcPr>
          <w:p w14:paraId="2B76B140" w14:textId="77777777" w:rsidR="00B47FEC" w:rsidRDefault="00B47FEC" w:rsidP="00397ED7"/>
        </w:tc>
        <w:tc>
          <w:tcPr>
            <w:tcW w:w="1547" w:type="dxa"/>
          </w:tcPr>
          <w:p w14:paraId="037AAD62" w14:textId="77777777" w:rsidR="00B47FEC" w:rsidRDefault="00B47FEC" w:rsidP="00397ED7">
            <w:r>
              <w:t>Futurist</w:t>
            </w:r>
          </w:p>
        </w:tc>
        <w:tc>
          <w:tcPr>
            <w:tcW w:w="1547" w:type="dxa"/>
          </w:tcPr>
          <w:p w14:paraId="145A46DF" w14:textId="77777777" w:rsidR="00B47FEC" w:rsidRDefault="00B47FEC" w:rsidP="00397ED7">
            <w:r>
              <w:t>Fun</w:t>
            </w:r>
          </w:p>
        </w:tc>
        <w:tc>
          <w:tcPr>
            <w:tcW w:w="1547" w:type="dxa"/>
            <w:gridSpan w:val="2"/>
          </w:tcPr>
          <w:p w14:paraId="665D8A50" w14:textId="77777777" w:rsidR="00B47FEC" w:rsidRDefault="00B47FEC" w:rsidP="00397ED7">
            <w:r>
              <w:t>Punk</w:t>
            </w:r>
          </w:p>
        </w:tc>
        <w:tc>
          <w:tcPr>
            <w:tcW w:w="1556" w:type="dxa"/>
          </w:tcPr>
          <w:p w14:paraId="2D900CD5" w14:textId="77777777" w:rsidR="00B47FEC" w:rsidRDefault="00B47FEC" w:rsidP="00397ED7"/>
        </w:tc>
      </w:tr>
      <w:tr w:rsidR="00B47FEC" w14:paraId="616EFBEC" w14:textId="77777777" w:rsidTr="00B47FEC">
        <w:trPr>
          <w:trHeight w:val="902"/>
        </w:trPr>
        <w:tc>
          <w:tcPr>
            <w:tcW w:w="1545" w:type="dxa"/>
          </w:tcPr>
          <w:p w14:paraId="33248C2A" w14:textId="77777777" w:rsidR="00B47FEC" w:rsidRDefault="00B47FEC" w:rsidP="00397ED7"/>
        </w:tc>
        <w:tc>
          <w:tcPr>
            <w:tcW w:w="1545" w:type="dxa"/>
            <w:gridSpan w:val="2"/>
          </w:tcPr>
          <w:p w14:paraId="1C21E60D" w14:textId="77777777" w:rsidR="00B47FEC" w:rsidRDefault="00B47FEC" w:rsidP="00397ED7"/>
        </w:tc>
        <w:tc>
          <w:tcPr>
            <w:tcW w:w="1547" w:type="dxa"/>
          </w:tcPr>
          <w:p w14:paraId="5B833C70" w14:textId="77777777" w:rsidR="00B47FEC" w:rsidRDefault="00B47FEC" w:rsidP="00397ED7">
            <w:r>
              <w:t>Industrial</w:t>
            </w:r>
          </w:p>
        </w:tc>
        <w:tc>
          <w:tcPr>
            <w:tcW w:w="1547" w:type="dxa"/>
          </w:tcPr>
          <w:p w14:paraId="54B28BF9" w14:textId="77777777" w:rsidR="00B47FEC" w:rsidRDefault="00B47FEC" w:rsidP="00397ED7">
            <w:r>
              <w:t>Funky</w:t>
            </w:r>
          </w:p>
        </w:tc>
        <w:tc>
          <w:tcPr>
            <w:tcW w:w="1547" w:type="dxa"/>
            <w:gridSpan w:val="2"/>
          </w:tcPr>
          <w:p w14:paraId="60B0AFE3" w14:textId="77777777" w:rsidR="00B47FEC" w:rsidRDefault="00B47FEC" w:rsidP="00397ED7">
            <w:r>
              <w:t>Contemporary</w:t>
            </w:r>
          </w:p>
        </w:tc>
        <w:tc>
          <w:tcPr>
            <w:tcW w:w="1556" w:type="dxa"/>
          </w:tcPr>
          <w:p w14:paraId="75588EE6" w14:textId="77777777" w:rsidR="00B47FEC" w:rsidRDefault="00B47FEC" w:rsidP="00397ED7"/>
        </w:tc>
      </w:tr>
      <w:tr w:rsidR="00B47FEC" w14:paraId="42D008B9" w14:textId="77777777" w:rsidTr="00B47FEC">
        <w:trPr>
          <w:trHeight w:val="902"/>
        </w:trPr>
        <w:tc>
          <w:tcPr>
            <w:tcW w:w="1545" w:type="dxa"/>
          </w:tcPr>
          <w:p w14:paraId="79C37C00" w14:textId="77777777" w:rsidR="00B47FEC" w:rsidRDefault="00B47FEC" w:rsidP="00397ED7"/>
        </w:tc>
        <w:tc>
          <w:tcPr>
            <w:tcW w:w="1545" w:type="dxa"/>
            <w:gridSpan w:val="2"/>
          </w:tcPr>
          <w:p w14:paraId="5B790216" w14:textId="77777777" w:rsidR="00B47FEC" w:rsidRDefault="00B47FEC" w:rsidP="00397ED7"/>
        </w:tc>
        <w:tc>
          <w:tcPr>
            <w:tcW w:w="1547" w:type="dxa"/>
          </w:tcPr>
          <w:p w14:paraId="4C51EA05" w14:textId="77777777" w:rsidR="00B47FEC" w:rsidRDefault="00B47FEC" w:rsidP="00397ED7"/>
        </w:tc>
        <w:tc>
          <w:tcPr>
            <w:tcW w:w="1547" w:type="dxa"/>
          </w:tcPr>
          <w:p w14:paraId="7D8BAE76" w14:textId="77777777" w:rsidR="00B47FEC" w:rsidRDefault="00B47FEC" w:rsidP="00397ED7">
            <w:r>
              <w:t>Attractive</w:t>
            </w:r>
          </w:p>
        </w:tc>
        <w:tc>
          <w:tcPr>
            <w:tcW w:w="1547" w:type="dxa"/>
            <w:gridSpan w:val="2"/>
          </w:tcPr>
          <w:p w14:paraId="72B0CD3D" w14:textId="77777777" w:rsidR="00B47FEC" w:rsidRDefault="00B47FEC" w:rsidP="00397ED7">
            <w:r>
              <w:t>Up-to-date</w:t>
            </w:r>
          </w:p>
        </w:tc>
        <w:tc>
          <w:tcPr>
            <w:tcW w:w="1556" w:type="dxa"/>
          </w:tcPr>
          <w:p w14:paraId="03BE9E6A" w14:textId="77777777" w:rsidR="00B47FEC" w:rsidRDefault="00B47FEC" w:rsidP="00397ED7"/>
        </w:tc>
      </w:tr>
      <w:tr w:rsidR="00B47FEC" w14:paraId="3CC41269" w14:textId="77777777" w:rsidTr="00B47FEC">
        <w:trPr>
          <w:trHeight w:val="902"/>
        </w:trPr>
        <w:tc>
          <w:tcPr>
            <w:tcW w:w="1545" w:type="dxa"/>
          </w:tcPr>
          <w:p w14:paraId="41EB6E3C" w14:textId="77777777" w:rsidR="00B47FEC" w:rsidRDefault="00B47FEC" w:rsidP="00397ED7"/>
        </w:tc>
        <w:tc>
          <w:tcPr>
            <w:tcW w:w="1545" w:type="dxa"/>
            <w:gridSpan w:val="2"/>
          </w:tcPr>
          <w:p w14:paraId="7FF0C324" w14:textId="77777777" w:rsidR="00B47FEC" w:rsidRDefault="00B47FEC" w:rsidP="00397ED7"/>
        </w:tc>
        <w:tc>
          <w:tcPr>
            <w:tcW w:w="1547" w:type="dxa"/>
          </w:tcPr>
          <w:p w14:paraId="527B49FE" w14:textId="77777777" w:rsidR="00B47FEC" w:rsidRDefault="00B47FEC" w:rsidP="00397ED7"/>
        </w:tc>
        <w:tc>
          <w:tcPr>
            <w:tcW w:w="1547" w:type="dxa"/>
          </w:tcPr>
          <w:p w14:paraId="5ED2704F" w14:textId="77777777" w:rsidR="00B47FEC" w:rsidRDefault="00B47FEC" w:rsidP="00397ED7">
            <w:r>
              <w:t>Appealing</w:t>
            </w:r>
          </w:p>
        </w:tc>
        <w:tc>
          <w:tcPr>
            <w:tcW w:w="1547" w:type="dxa"/>
            <w:gridSpan w:val="2"/>
          </w:tcPr>
          <w:p w14:paraId="4A2B7B23" w14:textId="77777777" w:rsidR="00B47FEC" w:rsidRDefault="00B47FEC" w:rsidP="00397ED7">
            <w:r>
              <w:t>Statement piece</w:t>
            </w:r>
          </w:p>
        </w:tc>
        <w:tc>
          <w:tcPr>
            <w:tcW w:w="1556" w:type="dxa"/>
          </w:tcPr>
          <w:p w14:paraId="011FD1E6" w14:textId="77777777" w:rsidR="00B47FEC" w:rsidRDefault="00B47FEC" w:rsidP="00397ED7"/>
        </w:tc>
      </w:tr>
      <w:tr w:rsidR="00B47FEC" w14:paraId="5B3D5B67" w14:textId="77777777" w:rsidTr="00B47FEC">
        <w:trPr>
          <w:trHeight w:val="902"/>
        </w:trPr>
        <w:tc>
          <w:tcPr>
            <w:tcW w:w="1545" w:type="dxa"/>
          </w:tcPr>
          <w:p w14:paraId="49032647" w14:textId="77777777" w:rsidR="00B47FEC" w:rsidRDefault="00B47FEC" w:rsidP="00397ED7"/>
        </w:tc>
        <w:tc>
          <w:tcPr>
            <w:tcW w:w="1545" w:type="dxa"/>
            <w:gridSpan w:val="2"/>
          </w:tcPr>
          <w:p w14:paraId="18E058D2" w14:textId="77777777" w:rsidR="00B47FEC" w:rsidRDefault="00B47FEC" w:rsidP="00397ED7"/>
        </w:tc>
        <w:tc>
          <w:tcPr>
            <w:tcW w:w="1547" w:type="dxa"/>
          </w:tcPr>
          <w:p w14:paraId="71BC40C2" w14:textId="77777777" w:rsidR="00B47FEC" w:rsidRDefault="00B47FEC" w:rsidP="00397ED7"/>
        </w:tc>
        <w:tc>
          <w:tcPr>
            <w:tcW w:w="1547" w:type="dxa"/>
          </w:tcPr>
          <w:p w14:paraId="5E0D55D3" w14:textId="77777777" w:rsidR="00B47FEC" w:rsidRDefault="00B47FEC" w:rsidP="00397ED7">
            <w:r>
              <w:t>Eccentric</w:t>
            </w:r>
          </w:p>
        </w:tc>
        <w:tc>
          <w:tcPr>
            <w:tcW w:w="1547" w:type="dxa"/>
            <w:gridSpan w:val="2"/>
          </w:tcPr>
          <w:p w14:paraId="40A26987" w14:textId="77777777" w:rsidR="00B47FEC" w:rsidRDefault="00B47FEC" w:rsidP="00397ED7">
            <w:r>
              <w:t>Conversation piece</w:t>
            </w:r>
          </w:p>
        </w:tc>
        <w:tc>
          <w:tcPr>
            <w:tcW w:w="1556" w:type="dxa"/>
          </w:tcPr>
          <w:p w14:paraId="31B72CC5" w14:textId="77777777" w:rsidR="00B47FEC" w:rsidRDefault="00B47FEC" w:rsidP="00397ED7"/>
        </w:tc>
      </w:tr>
    </w:tbl>
    <w:p w14:paraId="47F3C3C6" w14:textId="77777777" w:rsidR="00AF6D41" w:rsidRDefault="00AF6D41" w:rsidP="003C328B">
      <w:pPr>
        <w:autoSpaceDE w:val="0"/>
        <w:autoSpaceDN w:val="0"/>
        <w:adjustRightInd w:val="0"/>
        <w:spacing w:after="0" w:line="240" w:lineRule="auto"/>
        <w:rPr>
          <w:rFonts w:ascii="Tempus Sans ITC" w:hAnsi="Tempus Sans ITC" w:cs="Arial"/>
          <w:sz w:val="36"/>
          <w:szCs w:val="36"/>
        </w:rPr>
      </w:pPr>
      <w:bookmarkStart w:id="0" w:name="_GoBack"/>
      <w:bookmarkEnd w:id="0"/>
    </w:p>
    <w:p w14:paraId="6DAA62FC" w14:textId="77777777" w:rsidR="00AF6D41" w:rsidRDefault="00AF6D41" w:rsidP="003C328B">
      <w:pPr>
        <w:autoSpaceDE w:val="0"/>
        <w:autoSpaceDN w:val="0"/>
        <w:adjustRightInd w:val="0"/>
        <w:spacing w:after="0" w:line="240" w:lineRule="auto"/>
        <w:rPr>
          <w:rFonts w:ascii="Tempus Sans ITC" w:hAnsi="Tempus Sans ITC" w:cs="Arial"/>
          <w:sz w:val="36"/>
          <w:szCs w:val="36"/>
        </w:rPr>
      </w:pPr>
    </w:p>
    <w:p w14:paraId="3CA45881" w14:textId="77777777" w:rsidR="00AF6D41" w:rsidRDefault="00AF6D41" w:rsidP="003C328B">
      <w:pPr>
        <w:autoSpaceDE w:val="0"/>
        <w:autoSpaceDN w:val="0"/>
        <w:adjustRightInd w:val="0"/>
        <w:spacing w:after="0" w:line="240" w:lineRule="auto"/>
        <w:rPr>
          <w:rFonts w:ascii="Tempus Sans ITC" w:hAnsi="Tempus Sans ITC" w:cs="Arial"/>
          <w:sz w:val="36"/>
          <w:szCs w:val="36"/>
        </w:rPr>
      </w:pPr>
    </w:p>
    <w:p w14:paraId="07E4298E" w14:textId="77777777" w:rsidR="00AF6D41" w:rsidRPr="005502B4" w:rsidRDefault="00AF6D41" w:rsidP="003C328B">
      <w:pPr>
        <w:autoSpaceDE w:val="0"/>
        <w:autoSpaceDN w:val="0"/>
        <w:adjustRightInd w:val="0"/>
        <w:spacing w:after="0" w:line="240" w:lineRule="auto"/>
        <w:rPr>
          <w:rFonts w:ascii="Tempus Sans ITC" w:hAnsi="Tempus Sans ITC" w:cs="Arial"/>
          <w:sz w:val="36"/>
          <w:szCs w:val="36"/>
        </w:rPr>
      </w:pPr>
    </w:p>
    <w:sectPr w:rsidR="00AF6D41" w:rsidRPr="005502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FA8"/>
    <w:rsid w:val="00321882"/>
    <w:rsid w:val="003C328B"/>
    <w:rsid w:val="00413284"/>
    <w:rsid w:val="004172BE"/>
    <w:rsid w:val="0046531C"/>
    <w:rsid w:val="005502B4"/>
    <w:rsid w:val="005E38E2"/>
    <w:rsid w:val="00604CFD"/>
    <w:rsid w:val="006E798E"/>
    <w:rsid w:val="008D5FA8"/>
    <w:rsid w:val="00AF6D41"/>
    <w:rsid w:val="00B47FEC"/>
    <w:rsid w:val="00D545FF"/>
    <w:rsid w:val="00ED09C8"/>
    <w:rsid w:val="00FC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595B2"/>
  <w15:docId w15:val="{8D970E69-0DF5-4862-A553-6BC2F1DD3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5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5FA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550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64048-B0C8-48A8-A09F-2E9AA0EC5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Cochrane</dc:creator>
  <cp:lastModifiedBy>gillian cochrane</cp:lastModifiedBy>
  <cp:revision>3</cp:revision>
  <dcterms:created xsi:type="dcterms:W3CDTF">2019-09-12T20:38:00Z</dcterms:created>
  <dcterms:modified xsi:type="dcterms:W3CDTF">2019-10-06T16:55:00Z</dcterms:modified>
</cp:coreProperties>
</file>